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C8" w:rsidRDefault="007609C8" w:rsidP="008A4656">
      <w:pPr>
        <w:pStyle w:val="3ShiftAlt"/>
      </w:pPr>
      <w:r w:rsidRPr="007609C8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1D21AA4" wp14:editId="0454F9CC">
            <wp:simplePos x="0" y="0"/>
            <wp:positionH relativeFrom="page">
              <wp:posOffset>-323850</wp:posOffset>
            </wp:positionH>
            <wp:positionV relativeFrom="margin">
              <wp:posOffset>-672465</wp:posOffset>
            </wp:positionV>
            <wp:extent cx="8315325" cy="10144125"/>
            <wp:effectExtent l="0" t="0" r="9525" b="9525"/>
            <wp:wrapSquare wrapText="bothSides"/>
            <wp:docPr id="1" name="Рисунок 1" descr="D:\0201РобСтіл\Консультація для вихователів Які основні вимоги до документації керівника музичного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01РобСтіл\Консультація для вихователів Які основні вимоги до документації керівника музичного (2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9C8" w:rsidRDefault="007609C8" w:rsidP="007609C8">
      <w:pPr>
        <w:pStyle w:val="3ShiftAlt"/>
      </w:pPr>
      <w:r w:rsidRPr="00FC752C">
        <w:lastRenderedPageBreak/>
        <w:t>Особливості фізичного навантаження</w:t>
      </w:r>
    </w:p>
    <w:p w:rsidR="007609C8" w:rsidRPr="00FC752C" w:rsidRDefault="007609C8" w:rsidP="007609C8">
      <w:pPr>
        <w:pStyle w:val="3ShiftAlt"/>
      </w:pPr>
      <w:r w:rsidRPr="00FC752C">
        <w:t>дітей</w:t>
      </w:r>
      <w:r>
        <w:t xml:space="preserve"> </w:t>
      </w:r>
      <w:r w:rsidRPr="00FC752C">
        <w:t>із захворюваннями серцево-судинної системи</w:t>
      </w:r>
    </w:p>
    <w:p w:rsidR="007609C8" w:rsidRPr="00CA0E18" w:rsidRDefault="007609C8" w:rsidP="007609C8">
      <w:pPr>
        <w:pStyle w:val="ShiftAlt"/>
      </w:pPr>
      <w:r w:rsidRPr="00CA0E18">
        <w:t>1. Правильне, повноцінне дихання під час виконання фізичних вправ сприяє зниженню ЧСС та покращенню функцій серцево-судинної системи. Поступове покращення реакції пульсу на фізичне навантаження дає підставу до поступового збільшення навантаження.</w:t>
      </w:r>
    </w:p>
    <w:p w:rsidR="007609C8" w:rsidRPr="00CA0E18" w:rsidRDefault="007609C8" w:rsidP="007609C8">
      <w:pPr>
        <w:pStyle w:val="ShiftAlt"/>
      </w:pPr>
      <w:r w:rsidRPr="00CA0E18">
        <w:t>2. Фізичні вправи слід виконувати під контролем зміни ЧСС. У</w:t>
      </w:r>
      <w:r>
        <w:t xml:space="preserve"> </w:t>
      </w:r>
      <w:r w:rsidRPr="00CA0E18">
        <w:t>підготовчій частині під час виконання вправ ЧСС не повинна перевищувати 120</w:t>
      </w:r>
      <w:r>
        <w:t>—</w:t>
      </w:r>
      <w:r w:rsidRPr="00CA0E18">
        <w:t xml:space="preserve">130 ударів </w:t>
      </w:r>
      <w:r>
        <w:t>н</w:t>
      </w:r>
      <w:r w:rsidRPr="00CA0E18">
        <w:t>а хвилину.</w:t>
      </w:r>
    </w:p>
    <w:p w:rsidR="007609C8" w:rsidRPr="00CA0E18" w:rsidRDefault="007609C8" w:rsidP="007609C8">
      <w:pPr>
        <w:pStyle w:val="ShiftAlt"/>
      </w:pPr>
      <w:r w:rsidRPr="00CA0E18">
        <w:t xml:space="preserve">3. Загальнорозвивальні вправи в підготовчій частині проводяться в темпі глибокого ритмічного дихання. Лише </w:t>
      </w:r>
      <w:r>
        <w:t>в</w:t>
      </w:r>
      <w:r w:rsidRPr="00CA0E18">
        <w:t xml:space="preserve"> мір</w:t>
      </w:r>
      <w:r>
        <w:t>у</w:t>
      </w:r>
      <w:r w:rsidRPr="00CA0E18">
        <w:t xml:space="preserve"> адаптації серцево-судинної системи слід поступово збільшувати темп рухів та виконувати більш складні по координації вправи.</w:t>
      </w:r>
    </w:p>
    <w:p w:rsidR="007609C8" w:rsidRPr="00CA0E18" w:rsidRDefault="007609C8" w:rsidP="007609C8">
      <w:pPr>
        <w:pStyle w:val="ShiftAlt"/>
      </w:pPr>
      <w:r w:rsidRPr="00CA0E18">
        <w:t>4. У підготовчій частині не слід давати силові вправи, які супроводжуються затримкою дихання. В основній частині вправи також слід застосовувати з великою обережністю. Напруження повинно бути помірним, короткочасним, не супроводжуватись венозним застоєм крові (почервоніння</w:t>
      </w:r>
      <w:r>
        <w:t>м</w:t>
      </w:r>
      <w:r w:rsidRPr="00CA0E18">
        <w:t xml:space="preserve"> шкіри та обличчя), проявами головного болю, запамороченням або порушенням координації рухів, а також появою болю в ділянці серця. Для дітей із артеріальною гіпертензією силова напруга, а також вправи з положенням тіла вниз головою (стійки на голові і руках, перекиди, різкі нахили тулуба) повинні бути повністю виключені.</w:t>
      </w:r>
    </w:p>
    <w:p w:rsidR="007609C8" w:rsidRPr="00CA0E18" w:rsidRDefault="007609C8" w:rsidP="007609C8">
      <w:pPr>
        <w:pStyle w:val="ShiftAlt"/>
      </w:pPr>
      <w:r>
        <w:t xml:space="preserve">5. </w:t>
      </w:r>
      <w:r w:rsidRPr="00CA0E18">
        <w:t>Слід широко застосовувати циклічні фізичні вправи в повільному та середньому темпах (ходьба, біг та ін.), в яких є чергування помірних скорочень з повним розслабленням великих м</w:t>
      </w:r>
      <w:r>
        <w:t>’</w:t>
      </w:r>
      <w:r w:rsidRPr="00CA0E18">
        <w:t>язових груп. Також фізичні вправи легко поєднуються з диханням, сприяють посиленню периферійного кровообігу, що веде до нормальної роботи серця і навіть полегшує його роботу, якщо вони поєднуються з повноцінним диханням.</w:t>
      </w:r>
    </w:p>
    <w:p w:rsidR="007609C8" w:rsidRPr="00CA0E18" w:rsidRDefault="007609C8" w:rsidP="007609C8">
      <w:pPr>
        <w:pStyle w:val="ShiftAlt"/>
      </w:pPr>
      <w:r>
        <w:t xml:space="preserve">6. </w:t>
      </w:r>
      <w:r w:rsidRPr="00CA0E18">
        <w:t>Тривалість виконання швидкісних навантажень повинн</w:t>
      </w:r>
      <w:r>
        <w:t>а</w:t>
      </w:r>
      <w:r w:rsidRPr="00CA0E18">
        <w:t xml:space="preserve"> бути суворо індивідуальн</w:t>
      </w:r>
      <w:r>
        <w:t>ою</w:t>
      </w:r>
      <w:r w:rsidRPr="00CA0E18">
        <w:t>.</w:t>
      </w:r>
    </w:p>
    <w:p w:rsidR="007609C8" w:rsidRDefault="007609C8" w:rsidP="007609C8">
      <w:pPr>
        <w:pStyle w:val="3ShiftAlt"/>
      </w:pPr>
      <w:bookmarkStart w:id="0" w:name="titgc_xz"/>
      <w:bookmarkEnd w:id="0"/>
    </w:p>
    <w:p w:rsidR="007609C8" w:rsidRDefault="007609C8" w:rsidP="007609C8">
      <w:pPr>
        <w:pStyle w:val="3ShiftAlt"/>
      </w:pPr>
      <w:r w:rsidRPr="00B90161">
        <w:t>Особливості фізичного навантаження</w:t>
      </w:r>
    </w:p>
    <w:p w:rsidR="007609C8" w:rsidRPr="00B90161" w:rsidRDefault="007609C8" w:rsidP="007609C8">
      <w:pPr>
        <w:pStyle w:val="3ShiftAlt"/>
      </w:pPr>
      <w:r w:rsidRPr="00B90161">
        <w:t>дітей із захворюваннями органів дихання</w:t>
      </w:r>
    </w:p>
    <w:p w:rsidR="007609C8" w:rsidRPr="00CA0E18" w:rsidRDefault="007609C8" w:rsidP="007609C8">
      <w:pPr>
        <w:pStyle w:val="ShiftAlt"/>
      </w:pPr>
      <w:r w:rsidRPr="00CA0E18">
        <w:t>Для дітей, які мають у легенях локальні зміни (хронічна пневмонія, хронічний бронхіт та ін.)</w:t>
      </w:r>
      <w:r>
        <w:t>,</w:t>
      </w:r>
      <w:r w:rsidRPr="00CA0E18">
        <w:t xml:space="preserve"> за наявності плевральних спайок, які обмежують рух діафрагми грудної клітки</w:t>
      </w:r>
      <w:r>
        <w:t>,</w:t>
      </w:r>
      <w:r w:rsidRPr="00CA0E18">
        <w:t xml:space="preserve"> при хронічних бронхітах, з явищем емфіземи в легенях, слід добиватися збільшення рухливості грудної клітки. Особливу увагу слід звертати на наповнений тривалий видих, з</w:t>
      </w:r>
      <w:r>
        <w:t>і</w:t>
      </w:r>
      <w:r w:rsidRPr="00CA0E18">
        <w:t xml:space="preserve"> скороченням допо</w:t>
      </w:r>
      <w:r>
        <w:t>між</w:t>
      </w:r>
      <w:r w:rsidRPr="00CA0E18">
        <w:t>них м</w:t>
      </w:r>
      <w:r>
        <w:t>’</w:t>
      </w:r>
      <w:r w:rsidRPr="00CA0E18">
        <w:t>язів (м</w:t>
      </w:r>
      <w:r>
        <w:t>’</w:t>
      </w:r>
      <w:r w:rsidRPr="00CA0E18">
        <w:t>язів тулуба, шиї</w:t>
      </w:r>
      <w:r>
        <w:t>,</w:t>
      </w:r>
      <w:r w:rsidRPr="00CA0E18">
        <w:t xml:space="preserve"> грудних та інші). Повний напружений вдих робити не рекомендується.</w:t>
      </w:r>
    </w:p>
    <w:p w:rsidR="007609C8" w:rsidRPr="00CA0E18" w:rsidRDefault="007609C8" w:rsidP="007609C8">
      <w:pPr>
        <w:pStyle w:val="ShiftAlt"/>
      </w:pPr>
      <w:r w:rsidRPr="00CA0E18">
        <w:t xml:space="preserve">Для дітей, хворих на бронхіальну астму або астматичний бронхіт, у </w:t>
      </w:r>
      <w:r>
        <w:t>між</w:t>
      </w:r>
      <w:r w:rsidRPr="00CA0E18">
        <w:t xml:space="preserve">приступний період заняття слід проводити кожного дня. Фізичні вправи в підготовчій частині заняття проводяться в повільному темпі, завжди суворо узгоджені з ритмом дихання, особливий аспект робиться на повний видих. Після цього дихання покращується, протікає вільно і фізичні навантаження виконуються значно легше. В основну частину заняття слід включити різноманітні ігри, швидкісні напруги, навантаження, підвищений емоційний стан, чергуючи їх </w:t>
      </w:r>
      <w:r>
        <w:t>і</w:t>
      </w:r>
      <w:r w:rsidRPr="00CA0E18">
        <w:t>з дихальними вправами. Під час занять фізичними вправами підвищується функція симпатичної нервової системи, що сприяє розширенню бронхів.</w:t>
      </w:r>
    </w:p>
    <w:p w:rsidR="007609C8" w:rsidRPr="00CA0E18" w:rsidRDefault="007609C8" w:rsidP="007609C8">
      <w:pPr>
        <w:pStyle w:val="ShiftAlt"/>
      </w:pPr>
      <w:r w:rsidRPr="00CA0E18">
        <w:t>При всіх захворюваннях органів дихання під час виконання фізичних впра</w:t>
      </w:r>
      <w:r>
        <w:t>в слід дихати тільки через ніс.</w:t>
      </w:r>
    </w:p>
    <w:p w:rsidR="007609C8" w:rsidRPr="00CA0E18" w:rsidRDefault="007609C8" w:rsidP="007609C8">
      <w:pPr>
        <w:pStyle w:val="ShiftAlt"/>
      </w:pPr>
      <w:r w:rsidRPr="00CA0E18">
        <w:t>Оздоровчий ефект фізичних вправ для дітей із захворюваннями органів дихання підвищується за умови суворого дотримання гігієнічних умов місць занять та постійно</w:t>
      </w:r>
      <w:r>
        <w:t>го</w:t>
      </w:r>
      <w:r w:rsidRPr="00CA0E18">
        <w:t xml:space="preserve"> проведенн</w:t>
      </w:r>
      <w:r>
        <w:t>я</w:t>
      </w:r>
      <w:r w:rsidRPr="00CA0E18">
        <w:t xml:space="preserve"> елементів загартовування.</w:t>
      </w:r>
    </w:p>
    <w:p w:rsidR="007609C8" w:rsidRDefault="007609C8" w:rsidP="007609C8">
      <w:pPr>
        <w:pStyle w:val="3ShiftAlt"/>
      </w:pPr>
      <w:r w:rsidRPr="00910BE4">
        <w:t>Особливості фізичного навантаження</w:t>
      </w:r>
    </w:p>
    <w:p w:rsidR="007609C8" w:rsidRPr="00910BE4" w:rsidRDefault="007609C8" w:rsidP="007609C8">
      <w:pPr>
        <w:pStyle w:val="3ShiftAlt"/>
      </w:pPr>
      <w:r w:rsidRPr="00910BE4">
        <w:t>дітей із захворюваннями органів травлення</w:t>
      </w:r>
    </w:p>
    <w:p w:rsidR="007609C8" w:rsidRPr="00CA0E18" w:rsidRDefault="007609C8" w:rsidP="007609C8">
      <w:pPr>
        <w:pStyle w:val="ShiftAlt"/>
      </w:pPr>
      <w:r w:rsidRPr="00CA0E18">
        <w:lastRenderedPageBreak/>
        <w:t>Поряд із загальнорозвива</w:t>
      </w:r>
      <w:r>
        <w:t>льни</w:t>
      </w:r>
      <w:r w:rsidRPr="00CA0E18">
        <w:t>ми вправами слід використовувати спеціальні вправи для м</w:t>
      </w:r>
      <w:r>
        <w:t>’</w:t>
      </w:r>
      <w:r w:rsidRPr="00CA0E18">
        <w:t>язів живота, які викликають місцеве посилення кровообігу, ведуть до зміцнення м</w:t>
      </w:r>
      <w:r>
        <w:t>’</w:t>
      </w:r>
      <w:r w:rsidRPr="00CA0E18">
        <w:t>язів черевного пресу, підвищують чуттєвість</w:t>
      </w:r>
      <w:r>
        <w:t xml:space="preserve"> </w:t>
      </w:r>
      <w:r w:rsidRPr="00CA0E18">
        <w:t>змінених</w:t>
      </w:r>
      <w:r>
        <w:t xml:space="preserve"> </w:t>
      </w:r>
      <w:r w:rsidRPr="00CA0E18">
        <w:t>органів та викликають великі коливання</w:t>
      </w:r>
      <w:r>
        <w:t xml:space="preserve"> </w:t>
      </w:r>
      <w:r w:rsidRPr="00CA0E18">
        <w:t>внутрішньочеревного тиску.</w:t>
      </w:r>
    </w:p>
    <w:p w:rsidR="007609C8" w:rsidRPr="00CA0E18" w:rsidRDefault="007609C8" w:rsidP="007609C8">
      <w:pPr>
        <w:pStyle w:val="ShiftAlt"/>
      </w:pPr>
      <w:r w:rsidRPr="00CA0E18">
        <w:t>Спеціальні вправи не повинні викликати болю в органах порожнини живота. Амплітуда, темп рухів і кількість повторень цих вправ суворо індивідуальні та залежать від фізичної підготовленості й реакції дітей на навантаження. За появи болю виконання цих вправ припиняється, в подальшому застосовується з обережністю. Спеціальні вправи необхідно поєднувати з правильним диханням, а під час виникнення задихання</w:t>
      </w:r>
      <w:r>
        <w:t xml:space="preserve"> — </w:t>
      </w:r>
      <w:r w:rsidRPr="00CA0E18">
        <w:t>чергувати їх із дихальними вправами.</w:t>
      </w:r>
    </w:p>
    <w:p w:rsidR="007609C8" w:rsidRPr="00CA0E18" w:rsidRDefault="007609C8" w:rsidP="007609C8">
      <w:pPr>
        <w:pStyle w:val="ShiftAlt"/>
      </w:pPr>
      <w:r w:rsidRPr="00CA0E18">
        <w:t>Не можна застосовувати великі силові напруги, піднімання тягарів, вправи та види спорту, які викликають струс тіла. Не слід давати вправи з нахилами тулуба назад та підніманням рук догори.</w:t>
      </w:r>
    </w:p>
    <w:p w:rsidR="007609C8" w:rsidRPr="00CA0E18" w:rsidRDefault="007609C8" w:rsidP="007609C8">
      <w:pPr>
        <w:pStyle w:val="ShiftAlt"/>
      </w:pPr>
      <w:r w:rsidRPr="00CA0E18">
        <w:t>Заняття повинні викликати позитивні емоції (радість, задоволення та ін.). До занять необхідно включити рухливі ігри та елементи спортивних ігор, а з часом</w:t>
      </w:r>
      <w:r>
        <w:t>,</w:t>
      </w:r>
      <w:r w:rsidRPr="00CA0E18">
        <w:t xml:space="preserve"> в міру зростання тренованості</w:t>
      </w:r>
      <w:r>
        <w:t xml:space="preserve">, — </w:t>
      </w:r>
      <w:r w:rsidRPr="00CA0E18">
        <w:t>дозовані за часом спортивні ігри, плавання.</w:t>
      </w:r>
    </w:p>
    <w:p w:rsidR="007609C8" w:rsidRDefault="007609C8" w:rsidP="007609C8">
      <w:pPr>
        <w:pStyle w:val="3ShiftAlt"/>
      </w:pPr>
      <w:bookmarkStart w:id="1" w:name="titic_xz"/>
      <w:bookmarkEnd w:id="1"/>
    </w:p>
    <w:p w:rsidR="007609C8" w:rsidRDefault="007609C8" w:rsidP="007609C8">
      <w:pPr>
        <w:pStyle w:val="3ShiftAlt"/>
      </w:pPr>
      <w:r w:rsidRPr="00910BE4">
        <w:t>Особливості фізичного навантаження</w:t>
      </w:r>
    </w:p>
    <w:p w:rsidR="007609C8" w:rsidRDefault="007609C8" w:rsidP="007609C8">
      <w:pPr>
        <w:pStyle w:val="3ShiftAlt"/>
      </w:pPr>
      <w:r w:rsidRPr="00910BE4">
        <w:t>дітей із функціональними захворюваннями</w:t>
      </w:r>
    </w:p>
    <w:p w:rsidR="007609C8" w:rsidRPr="00910BE4" w:rsidRDefault="007609C8" w:rsidP="007609C8">
      <w:pPr>
        <w:pStyle w:val="3ShiftAlt"/>
      </w:pPr>
      <w:r w:rsidRPr="00910BE4">
        <w:t>нервової системи та обміну речовин</w:t>
      </w:r>
    </w:p>
    <w:p w:rsidR="007609C8" w:rsidRDefault="007609C8" w:rsidP="007609C8">
      <w:pPr>
        <w:pStyle w:val="ShiftAlt"/>
      </w:pPr>
      <w:r w:rsidRPr="00CA0E18">
        <w:t>Під час проведення занять із дітьми, хворими на гіпертиреоз, необхідно враховувати велику збудливість цих хворих, швидкісні фізичні навантаження слід проводити з обережністю.</w:t>
      </w:r>
    </w:p>
    <w:p w:rsidR="007609C8" w:rsidRPr="00CA0E18" w:rsidRDefault="007609C8" w:rsidP="007609C8">
      <w:pPr>
        <w:pStyle w:val="ShiftAlt"/>
      </w:pPr>
      <w:r w:rsidRPr="00CA0E18">
        <w:t>У підготовчій частині не рекомендується виконувати стрибки, біг на короткі дистанції, човниковий біг, вправи з різкою зміною швидкості та напрямку. Фізичні вправи слід проводити в повільному та середньому темпі, широко використовуючи гімнастику, рівномірний біг у повільному та середньому темпі, рухливі ігри, елементи баскетболу, плавання.</w:t>
      </w:r>
    </w:p>
    <w:p w:rsidR="007609C8" w:rsidRPr="00CA0E18" w:rsidRDefault="007609C8" w:rsidP="007609C8">
      <w:pPr>
        <w:pStyle w:val="ShiftAlt"/>
      </w:pPr>
      <w:r w:rsidRPr="00CA0E18">
        <w:t>За умови порушення жирового обміну та ожирінні рівень фізичних навантажень визначається фізичною підготовленістю дітей з урахуванням більш швидкої втоми і, як правило, зниженої функції органів кровообігу та дихання. Рекомендуються різноманітні фізичні вправи за участю великих м</w:t>
      </w:r>
      <w:r>
        <w:t>’</w:t>
      </w:r>
      <w:r w:rsidRPr="00CA0E18">
        <w:t>язових груп, які виконуються в середньому темпі та поєднуються з дихальними вправами. У заняття слід включати гімнастичні вправи з тягарями та опором. Широко застосовуються вправи з гантелями, різноманітними м</w:t>
      </w:r>
      <w:r>
        <w:t>’</w:t>
      </w:r>
      <w:r w:rsidRPr="00CA0E18">
        <w:t>ячами, ходьба та біг у повільному темпі. Обережно слід застосовувати вправи на гімнастичних приладах та стрибки.</w:t>
      </w:r>
    </w:p>
    <w:p w:rsidR="007609C8" w:rsidRPr="00CA0E18" w:rsidRDefault="007609C8" w:rsidP="007609C8">
      <w:pPr>
        <w:pStyle w:val="ShiftAlt"/>
      </w:pPr>
      <w:r w:rsidRPr="00CA0E18">
        <w:t>За наявності неврозів, неврастенії, психастенії фізичне навантаження повинно слугувати засобом відпочинку та зміцнення нервової системи. У занятті повинні переважати нескладні за координацією, різноманітні гімнастичні вправи, ігри, які викликають позитивні емоції, забезпечують всебічний вплив на організм. Сприятливий вплив фізичного навантаження посилюється, якщо заняття забезпечується музичним супроводом, проводиться в хороших санітарно-гігієнічних умовах, на свіжому повітрі без сторонніх, які спостерігають за заняттям.</w:t>
      </w:r>
    </w:p>
    <w:p w:rsidR="007609C8" w:rsidRDefault="007609C8" w:rsidP="007609C8">
      <w:pPr>
        <w:pStyle w:val="3ShiftAlt"/>
      </w:pPr>
      <w:bookmarkStart w:id="2" w:name="titkc_xz"/>
      <w:bookmarkEnd w:id="2"/>
    </w:p>
    <w:p w:rsidR="007609C8" w:rsidRDefault="007609C8" w:rsidP="007609C8">
      <w:pPr>
        <w:pStyle w:val="3ShiftAlt"/>
      </w:pPr>
      <w:r w:rsidRPr="00910BE4">
        <w:t>Особливості фізичного навантаження</w:t>
      </w:r>
    </w:p>
    <w:p w:rsidR="007609C8" w:rsidRPr="00910BE4" w:rsidRDefault="007609C8" w:rsidP="007609C8">
      <w:pPr>
        <w:pStyle w:val="3ShiftAlt"/>
      </w:pPr>
      <w:r w:rsidRPr="00910BE4">
        <w:t>дитини із захворюваннями опорно-рухового апарату</w:t>
      </w:r>
    </w:p>
    <w:p w:rsidR="007609C8" w:rsidRPr="00CA0E18" w:rsidRDefault="007609C8" w:rsidP="007609C8">
      <w:pPr>
        <w:pStyle w:val="ShiftAlt"/>
      </w:pPr>
      <w:r w:rsidRPr="00CA0E18">
        <w:t>Серед порушень опорно-рухового апарату виділяють:</w:t>
      </w:r>
    </w:p>
    <w:p w:rsidR="007609C8" w:rsidRPr="00910BE4" w:rsidRDefault="007609C8" w:rsidP="007609C8">
      <w:pPr>
        <w:pStyle w:val="Ctrl"/>
      </w:pPr>
      <w:r w:rsidRPr="00910BE4">
        <w:t>захворювання нервової системи: дитячий церебральний параліч (ДЦП), поліомієліт;</w:t>
      </w:r>
    </w:p>
    <w:p w:rsidR="007609C8" w:rsidRPr="00CA0E18" w:rsidRDefault="007609C8" w:rsidP="007609C8">
      <w:pPr>
        <w:pStyle w:val="Ctrl"/>
      </w:pPr>
      <w:r w:rsidRPr="00CA0E18">
        <w:lastRenderedPageBreak/>
        <w:t>вроджені патології опорно-рухового апарату: вроджений вивих стегна, кривошия, клишоногість, аномалії розвитку хребта, різноманітні порушення постави, недорозвиток і дефекти кінцівок;</w:t>
      </w:r>
    </w:p>
    <w:p w:rsidR="007609C8" w:rsidRDefault="007609C8" w:rsidP="007609C8">
      <w:pPr>
        <w:pStyle w:val="Ctrl"/>
      </w:pPr>
      <w:r w:rsidRPr="00CA0E18">
        <w:t>набуті захворювання та ураження опорно-рухового апарату: травматичні ушкодження спинного мозку та кінцівок, поліартрит, системні захворювання скелету.</w:t>
      </w:r>
    </w:p>
    <w:p w:rsidR="007609C8" w:rsidRPr="00CA0E18" w:rsidRDefault="007609C8" w:rsidP="007609C8">
      <w:pPr>
        <w:pStyle w:val="ShiftAlt"/>
      </w:pPr>
      <w:r w:rsidRPr="00CA0E18">
        <w:t>В усіх цих дітей провідним порушенням є недорозвиток, порушення або втрата рухових функцій.</w:t>
      </w:r>
    </w:p>
    <w:p w:rsidR="007609C8" w:rsidRPr="00CA0E18" w:rsidRDefault="007609C8" w:rsidP="007609C8">
      <w:pPr>
        <w:pStyle w:val="ShiftAlt"/>
      </w:pPr>
      <w:r w:rsidRPr="00CA0E18">
        <w:t>У методиці проведення занять, в доборі комплексів фізичних вправ потрібно забезпечити суто індивідуальний підхід, виходячи з рухових можливостей дітей. Окрім загальнорозвива</w:t>
      </w:r>
      <w:r>
        <w:t>льн</w:t>
      </w:r>
      <w:r w:rsidRPr="00CA0E18">
        <w:t>их вправ, слід широко використовувати локальні вправи, спрямовані на зміцнення м</w:t>
      </w:r>
      <w:r>
        <w:t>’</w:t>
      </w:r>
      <w:r w:rsidRPr="00CA0E18">
        <w:t>язів, які забезпечують компенсаторну функцію та покращення рухів.</w:t>
      </w:r>
    </w:p>
    <w:p w:rsidR="007609C8" w:rsidRPr="00CA0E18" w:rsidRDefault="007609C8" w:rsidP="007609C8">
      <w:pPr>
        <w:pStyle w:val="ShiftAlt"/>
      </w:pPr>
      <w:r w:rsidRPr="00CA0E18">
        <w:t>На заняттях використовуються загальнорозвива</w:t>
      </w:r>
      <w:r>
        <w:t>льн</w:t>
      </w:r>
      <w:r w:rsidRPr="00CA0E18">
        <w:t>і й кор</w:t>
      </w:r>
      <w:r>
        <w:t>е</w:t>
      </w:r>
      <w:r w:rsidRPr="00CA0E18">
        <w:t>гу</w:t>
      </w:r>
      <w:r>
        <w:t>вальні</w:t>
      </w:r>
      <w:r w:rsidRPr="00CA0E18">
        <w:t xml:space="preserve"> вправи, рухливі ігри, прикладні вправи, дихальна гімнастика та спеціальні вправи з метою корекційного впливу.</w:t>
      </w:r>
    </w:p>
    <w:p w:rsidR="007609C8" w:rsidRPr="00CA0E18" w:rsidRDefault="007609C8" w:rsidP="007609C8">
      <w:pPr>
        <w:pStyle w:val="ShiftAlt"/>
      </w:pPr>
      <w:r w:rsidRPr="008C7052">
        <w:rPr>
          <w:rStyle w:val="Italic"/>
        </w:rPr>
        <w:t>Вступна частина</w:t>
      </w:r>
      <w:r w:rsidRPr="00CA0E18">
        <w:t xml:space="preserve"> включає загальнозміцнювальні вправи, дихальні, різні</w:t>
      </w:r>
      <w:r>
        <w:t xml:space="preserve"> </w:t>
      </w:r>
      <w:r w:rsidRPr="00CA0E18">
        <w:t>види ходьби (якщо дитина самостійно пересувається). Виконання вправ спочатку проводиться в повільному, а далі</w:t>
      </w:r>
      <w:r>
        <w:t xml:space="preserve"> — </w:t>
      </w:r>
      <w:r w:rsidRPr="00CA0E18">
        <w:t>в середньому темпі. Кожну вправу потрібно повторювати 4</w:t>
      </w:r>
      <w:r>
        <w:t>—</w:t>
      </w:r>
      <w:r w:rsidRPr="00CA0E18">
        <w:t>5 разів. Особливу увагу необхідно звертати на рівномірне та глибоке дихання, узгоджуючи з фізичними вправами, застосовувати вправи, що вимагали б великих м</w:t>
      </w:r>
      <w:r>
        <w:t>’</w:t>
      </w:r>
      <w:r w:rsidRPr="00CA0E18">
        <w:t>язових зусиль із затримкою дихання. Фізичне навантаження потрібно підвищувати поступово, причому спеціальні вправи повинні сприяти рівномірності фізіологічної кривої заняття.</w:t>
      </w:r>
    </w:p>
    <w:p w:rsidR="007609C8" w:rsidRPr="00CA0E18" w:rsidRDefault="007609C8" w:rsidP="007609C8">
      <w:pPr>
        <w:pStyle w:val="ShiftAlt"/>
      </w:pPr>
      <w:r w:rsidRPr="008C7052">
        <w:rPr>
          <w:rStyle w:val="Italic"/>
        </w:rPr>
        <w:t>Основна частина</w:t>
      </w:r>
      <w:r w:rsidRPr="00CA0E18">
        <w:t>. В основну частину входить виконання вправ на формування правильної постави, зміцнення м</w:t>
      </w:r>
      <w:r>
        <w:t>’</w:t>
      </w:r>
      <w:r w:rsidRPr="00CA0E18">
        <w:t>язів спини, живота, верхніх і нижніх кінцівок. У першій половині основної частини всі діти разом повинні повторювати комплекс спеціальних вправ, вивчених на попередніх заняттях, у другій</w:t>
      </w:r>
      <w:r>
        <w:t xml:space="preserve"> — </w:t>
      </w:r>
      <w:r w:rsidRPr="00CA0E18">
        <w:t>у підгрупах виконувати індивідуальні завдання. Вправи можуть виконуватися з використанням різноманітних допо</w:t>
      </w:r>
      <w:r>
        <w:t>між</w:t>
      </w:r>
      <w:r w:rsidRPr="00CA0E18">
        <w:t>них засобів (гімнастичних палок, м</w:t>
      </w:r>
      <w:r>
        <w:t>’</w:t>
      </w:r>
      <w:r w:rsidRPr="00CA0E18">
        <w:t xml:space="preserve">ячів, гантель та інших </w:t>
      </w:r>
      <w:r>
        <w:t>об</w:t>
      </w:r>
      <w:r w:rsidRPr="00CA0E18">
        <w:t>важ</w:t>
      </w:r>
      <w:r>
        <w:t>ню</w:t>
      </w:r>
      <w:r w:rsidRPr="00CA0E18">
        <w:t>вачів, на гімнастичній стінці, на гімнастичній лаві, з використанням елементів гри).</w:t>
      </w:r>
    </w:p>
    <w:p w:rsidR="007609C8" w:rsidRPr="00CA0E18" w:rsidRDefault="007609C8" w:rsidP="007609C8">
      <w:pPr>
        <w:pStyle w:val="ShiftAlt"/>
      </w:pPr>
      <w:r w:rsidRPr="008C7052">
        <w:rPr>
          <w:rStyle w:val="Italic"/>
        </w:rPr>
        <w:t>Заключна частина</w:t>
      </w:r>
      <w:r w:rsidRPr="00CA0E18">
        <w:t xml:space="preserve"> має складатися з дихальних вправ, вправ на розслаблення. Її завдання</w:t>
      </w:r>
      <w:r>
        <w:t xml:space="preserve"> — </w:t>
      </w:r>
      <w:r w:rsidRPr="00CA0E18">
        <w:t>зниження фізіологічного навантаження та приведення організму до відносно спокійного стану.</w:t>
      </w:r>
    </w:p>
    <w:p w:rsidR="007609C8" w:rsidRDefault="007609C8" w:rsidP="007609C8">
      <w:pPr>
        <w:pStyle w:val="3ShiftAlt"/>
      </w:pPr>
      <w:bookmarkStart w:id="3" w:name="titlc_xz"/>
      <w:bookmarkEnd w:id="3"/>
    </w:p>
    <w:p w:rsidR="007609C8" w:rsidRDefault="007609C8" w:rsidP="007609C8">
      <w:pPr>
        <w:pStyle w:val="3ShiftAlt"/>
      </w:pPr>
      <w:r w:rsidRPr="001A3FE2">
        <w:t>Особливості фізичного навантаження</w:t>
      </w:r>
    </w:p>
    <w:p w:rsidR="007609C8" w:rsidRPr="001A3FE2" w:rsidRDefault="007609C8" w:rsidP="007609C8">
      <w:pPr>
        <w:pStyle w:val="3ShiftAlt"/>
      </w:pPr>
      <w:r w:rsidRPr="001A3FE2">
        <w:t>дитини із захворюваннями нирок</w:t>
      </w:r>
    </w:p>
    <w:p w:rsidR="007609C8" w:rsidRPr="00CA0E18" w:rsidRDefault="007609C8" w:rsidP="007609C8">
      <w:pPr>
        <w:pStyle w:val="ShiftAlt"/>
      </w:pPr>
      <w:r w:rsidRPr="00CA0E18">
        <w:t>За умови гострого та підгострого перебігу хвороби з порушен</w:t>
      </w:r>
      <w:r>
        <w:t>н</w:t>
      </w:r>
      <w:r w:rsidRPr="00CA0E18">
        <w:t>ям функцій нирок фізичні навантаження протипоказані.</w:t>
      </w:r>
    </w:p>
    <w:p w:rsidR="007609C8" w:rsidRPr="00CA0E18" w:rsidRDefault="007609C8" w:rsidP="007609C8">
      <w:pPr>
        <w:pStyle w:val="ShiftAlt"/>
      </w:pPr>
      <w:r w:rsidRPr="00CA0E18">
        <w:t>Помірні фізичні навантаження проводяться з урахуванням рекомендацій лікаря.</w:t>
      </w:r>
    </w:p>
    <w:p w:rsidR="007609C8" w:rsidRPr="00CA0E18" w:rsidRDefault="007609C8" w:rsidP="007609C8">
      <w:pPr>
        <w:pStyle w:val="ShiftAlt"/>
      </w:pPr>
      <w:r w:rsidRPr="00CA0E18">
        <w:t xml:space="preserve">Заняття краще проводити на свіжому повітрі при температурі не нижче </w:t>
      </w:r>
      <w:r>
        <w:t>+</w:t>
      </w:r>
      <w:r w:rsidRPr="00CA0E18">
        <w:t>10 градусів або в теплій, добре провітреній кімнаті. Для підтримання гарного настрою використовують легку музику, поєднуючи її, за можливості, з аромотерапією.</w:t>
      </w:r>
    </w:p>
    <w:p w:rsidR="007609C8" w:rsidRPr="00CA0E18" w:rsidRDefault="007609C8" w:rsidP="007609C8">
      <w:pPr>
        <w:pStyle w:val="ShiftAlt"/>
      </w:pPr>
      <w:r w:rsidRPr="00CA0E18">
        <w:t>Забороняються заняття з плавання, фізичні вправи, які супроводжуються струсами тіла (стрибки через перешкоди, зіскоки з приладів та інше), навантаження, які викликають різке підвищення внутрішньочеревного тиску (піднімання тягарів, напруження, різкі махові рухи нижніми кінцівками).</w:t>
      </w:r>
    </w:p>
    <w:p w:rsidR="007609C8" w:rsidRPr="00CA0E18" w:rsidRDefault="007609C8" w:rsidP="007609C8">
      <w:pPr>
        <w:pStyle w:val="ShiftAlt"/>
      </w:pPr>
      <w:r w:rsidRPr="00CA0E18">
        <w:t>У заняття включаються гімнастичні вправи з вихідних положень лежачи або напівлежачи у повільному та середньому темпах з невеликою кількістю повторів, переважно для малих і середніх м</w:t>
      </w:r>
      <w:r>
        <w:t>’</w:t>
      </w:r>
      <w:r w:rsidRPr="00CA0E18">
        <w:t>язових груп, загальнорозвива</w:t>
      </w:r>
      <w:r>
        <w:t>льн</w:t>
      </w:r>
      <w:r w:rsidRPr="00CA0E18">
        <w:t>і фізичні вправи для м</w:t>
      </w:r>
      <w:r>
        <w:t>’</w:t>
      </w:r>
      <w:r w:rsidRPr="00CA0E18">
        <w:t>язів черевного преса, спини, таз</w:t>
      </w:r>
      <w:r>
        <w:t>а</w:t>
      </w:r>
      <w:r w:rsidRPr="00CA0E18">
        <w:t>, дихальні вправи, вправи на розтягнення. Обов</w:t>
      </w:r>
      <w:r>
        <w:t>’</w:t>
      </w:r>
      <w:r w:rsidRPr="00CA0E18">
        <w:t xml:space="preserve">язковим є використання дихальних вправ </w:t>
      </w:r>
      <w:r>
        <w:t>і</w:t>
      </w:r>
      <w:r w:rsidRPr="00CA0E18">
        <w:t xml:space="preserve"> вправ на розтягнення та розслаблення, ходьби, ігор малої рухливості.</w:t>
      </w:r>
    </w:p>
    <w:p w:rsidR="007609C8" w:rsidRPr="00354DC0" w:rsidRDefault="007609C8" w:rsidP="007609C8">
      <w:pPr>
        <w:pStyle w:val="ShiftAlt"/>
      </w:pPr>
      <w:r w:rsidRPr="00CA0E18">
        <w:lastRenderedPageBreak/>
        <w:t>Величина фізичних навантажень за обсягом та інтенсивністю має бути помірною.</w:t>
      </w:r>
    </w:p>
    <w:p w:rsidR="007609C8" w:rsidRDefault="007609C8" w:rsidP="007609C8">
      <w:pPr>
        <w:pStyle w:val="3ShiftAlt"/>
      </w:pPr>
      <w:r>
        <w:t>Орієнтовні строки відвідування занять із фізкультури в старшій групі</w:t>
      </w:r>
    </w:p>
    <w:p w:rsidR="007609C8" w:rsidRDefault="007609C8" w:rsidP="007609C8">
      <w:pPr>
        <w:pStyle w:val="3ShiftAlt"/>
      </w:pPr>
      <w:r>
        <w:t>(основна вимога — індивідуальні рекомендації лікаря для кожної дитини)</w:t>
      </w:r>
    </w:p>
    <w:p w:rsidR="007609C8" w:rsidRDefault="007609C8" w:rsidP="007609C8">
      <w:pPr>
        <w:pStyle w:val="3ShiftAlt"/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1"/>
        <w:gridCol w:w="10"/>
        <w:gridCol w:w="2118"/>
        <w:gridCol w:w="5360"/>
      </w:tblGrid>
      <w:tr w:rsidR="007609C8" w:rsidRPr="008851C2" w:rsidTr="00E27A75">
        <w:trPr>
          <w:trHeight w:hRule="exact" w:val="807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0"/>
              <w:rPr>
                <w:lang w:val="uk-UA"/>
              </w:rPr>
            </w:pPr>
            <w:r w:rsidRPr="008851C2">
              <w:rPr>
                <w:lang w:val="uk-UA"/>
              </w:rPr>
              <w:t>Захворювання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0"/>
              <w:rPr>
                <w:lang w:val="uk-UA"/>
              </w:rPr>
            </w:pPr>
            <w:r w:rsidRPr="008851C2">
              <w:rPr>
                <w:lang w:val="uk-UA"/>
              </w:rPr>
              <w:t>Строк перебування дитини в підготовчій групі по фізкультурі</w:t>
            </w:r>
          </w:p>
        </w:tc>
        <w:tc>
          <w:tcPr>
            <w:tcW w:w="2769" w:type="pct"/>
            <w:shd w:val="clear" w:color="auto" w:fill="FFFFFF"/>
          </w:tcPr>
          <w:p w:rsidR="007609C8" w:rsidRPr="008851C2" w:rsidRDefault="007609C8" w:rsidP="00E27A75">
            <w:pPr>
              <w:pStyle w:val="ShiftCtrlAlt0"/>
              <w:rPr>
                <w:lang w:val="uk-UA"/>
              </w:rPr>
            </w:pPr>
            <w:r w:rsidRPr="008851C2">
              <w:rPr>
                <w:lang w:val="uk-UA"/>
              </w:rPr>
              <w:t>Примітка</w:t>
            </w:r>
          </w:p>
        </w:tc>
      </w:tr>
      <w:tr w:rsidR="007609C8" w:rsidRPr="008851C2" w:rsidTr="00E27A75">
        <w:trPr>
          <w:trHeight w:hRule="exact" w:val="1563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Ангіна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2—4 тижні</w:t>
            </w:r>
          </w:p>
        </w:tc>
        <w:tc>
          <w:tcPr>
            <w:tcW w:w="2769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Для поновлення занять необхідно провести додатковий медичний огляд. Звернути увагу на стан серцево-судинної системи та її реакцію на навантаження.</w:t>
            </w:r>
          </w:p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За наявності скарг на біль у ділянці серця звільнити від вправ на витривалість і вправ, що зумовлюють затримку дихання. Уникати переохолодження</w:t>
            </w:r>
          </w:p>
        </w:tc>
      </w:tr>
      <w:tr w:rsidR="007609C8" w:rsidRPr="007609C8" w:rsidTr="00E27A75">
        <w:trPr>
          <w:trHeight w:hRule="exact" w:val="1132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Гострі респіраторні захворювання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1—3 тижні</w:t>
            </w:r>
          </w:p>
        </w:tc>
        <w:tc>
          <w:tcPr>
            <w:tcW w:w="2769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Уникати переохолодження. Тимчасово виключити плавання, катання на лижах, ковзанах. Узимку під час проведення занять на відкритому повітрі контролювати дихання через ніс</w:t>
            </w:r>
          </w:p>
        </w:tc>
      </w:tr>
      <w:tr w:rsidR="007609C8" w:rsidRPr="007609C8" w:rsidTr="00E27A75">
        <w:trPr>
          <w:trHeight w:hRule="exact" w:val="1416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Гострий отит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3—4 тижні</w:t>
            </w:r>
          </w:p>
        </w:tc>
        <w:tc>
          <w:tcPr>
            <w:tcW w:w="2769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Уникати перехолодження. Заборонити плавання (при хронічному перфоративному отиті протипоказані всі водні види спорту). Виключити вправи, що можуть посилити вестибулярні розлади, різкі повороти, обертання, перевороти тощо</w:t>
            </w:r>
          </w:p>
        </w:tc>
      </w:tr>
      <w:tr w:rsidR="007609C8" w:rsidRPr="007609C8" w:rsidTr="00E27A75">
        <w:trPr>
          <w:trHeight w:hRule="exact" w:val="1136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Пневмонія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1—2 місяці</w:t>
            </w:r>
          </w:p>
        </w:tc>
        <w:tc>
          <w:tcPr>
            <w:tcW w:w="2769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Уникати переохолодження. Рекомендувати дихальні вправи, а також плавання, веслування та зимові види спорту (відсутність пилу, позитивний вплив свіжого повітря на дихальну систему)</w:t>
            </w:r>
          </w:p>
        </w:tc>
      </w:tr>
      <w:tr w:rsidR="007609C8" w:rsidRPr="008851C2" w:rsidTr="00E27A75">
        <w:trPr>
          <w:trHeight w:hRule="exact" w:val="839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Плеврит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1—2 місяці</w:t>
            </w:r>
          </w:p>
        </w:tc>
        <w:tc>
          <w:tcPr>
            <w:tcW w:w="2769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Виключити на 6 місяців вправи на витривалість і вправи, пов’язані зі значним м’язовим навантаженням. Рекомендовано плавання та зимові види спорту</w:t>
            </w:r>
          </w:p>
        </w:tc>
      </w:tr>
      <w:tr w:rsidR="007609C8" w:rsidRPr="007609C8" w:rsidTr="00E27A75">
        <w:trPr>
          <w:trHeight w:hRule="exact" w:val="856"/>
        </w:trPr>
        <w:tc>
          <w:tcPr>
            <w:tcW w:w="1137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Грип</w:t>
            </w:r>
          </w:p>
        </w:tc>
        <w:tc>
          <w:tcPr>
            <w:tcW w:w="1094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2—4 тижні</w:t>
            </w:r>
          </w:p>
        </w:tc>
        <w:tc>
          <w:tcPr>
            <w:tcW w:w="2769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3 метою діагностики можливих відхилень з боку серцево-судинної системи, які не виявлено під час медичного огляду, обов’язково проводити пульсометрію під час занять</w:t>
            </w:r>
          </w:p>
        </w:tc>
      </w:tr>
      <w:tr w:rsidR="007609C8" w:rsidRPr="007609C8" w:rsidTr="00E27A75">
        <w:trPr>
          <w:trHeight w:hRule="exact" w:val="1139"/>
        </w:trPr>
        <w:tc>
          <w:tcPr>
            <w:tcW w:w="1137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Гострі інфекційні захворювання (кір, скарлатина, дифтерія, дизентерія)</w:t>
            </w:r>
          </w:p>
        </w:tc>
        <w:tc>
          <w:tcPr>
            <w:tcW w:w="1094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1—2 місяці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lang w:val="uk-UA"/>
              </w:rPr>
            </w:pPr>
            <w:r w:rsidRPr="008A4656">
              <w:rPr>
                <w:rStyle w:val="Bold"/>
              </w:rPr>
              <w:t>Поновлення занять тільки за довідкою і рекомендаціями лікаря.</w:t>
            </w:r>
            <w:r w:rsidRPr="008A4656">
              <w:rPr>
                <w:lang w:val="uk-UA"/>
              </w:rPr>
              <w:t xml:space="preserve"> При порушеннях стану серцево-судинної системи протягом 6 місяців виключати вправи на витривалість, силу й вправи, пов’язані зі значним навантаженням</w:t>
            </w:r>
          </w:p>
        </w:tc>
      </w:tr>
      <w:tr w:rsidR="007609C8" w:rsidRPr="007609C8" w:rsidTr="00E27A75">
        <w:trPr>
          <w:trHeight w:hRule="exact" w:val="1127"/>
        </w:trPr>
        <w:tc>
          <w:tcPr>
            <w:tcW w:w="1137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Гострий нефрит</w:t>
            </w:r>
          </w:p>
        </w:tc>
        <w:tc>
          <w:tcPr>
            <w:tcW w:w="1094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2—3 місяці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lang w:val="uk-UA"/>
              </w:rPr>
            </w:pPr>
            <w:r w:rsidRPr="008A4656">
              <w:rPr>
                <w:rStyle w:val="Bold"/>
              </w:rPr>
              <w:t>Поновлення занять тільки за довідкою і рекомендаціями лікаря.</w:t>
            </w:r>
            <w:r w:rsidRPr="008A4656">
              <w:rPr>
                <w:lang w:val="uk-UA"/>
              </w:rPr>
              <w:t xml:space="preserve"> Виключити вправи на витривалість і водні види спорту. Після відновлення занять із фізкультури необхідно регулярно </w:t>
            </w:r>
            <w:bookmarkStart w:id="4" w:name="_GoBack"/>
            <w:bookmarkEnd w:id="4"/>
            <w:r w:rsidRPr="008A4656">
              <w:rPr>
                <w:lang w:val="uk-UA"/>
              </w:rPr>
              <w:t>обстежуватись у лікаря</w:t>
            </w:r>
          </w:p>
        </w:tc>
      </w:tr>
      <w:tr w:rsidR="007609C8" w:rsidRPr="007609C8" w:rsidTr="00E27A75">
        <w:trPr>
          <w:trHeight w:hRule="exact" w:val="845"/>
        </w:trPr>
        <w:tc>
          <w:tcPr>
            <w:tcW w:w="1137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Ревмокардит</w:t>
            </w:r>
          </w:p>
        </w:tc>
        <w:tc>
          <w:tcPr>
            <w:tcW w:w="1094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від 2—3 місяців до 1 року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lang w:val="uk-UA"/>
              </w:rPr>
            </w:pPr>
            <w:r w:rsidRPr="008A4656">
              <w:rPr>
                <w:rStyle w:val="Bold"/>
              </w:rPr>
              <w:t>Поновлення занять тільки за довідкою і рекомендаціями лікаря.</w:t>
            </w:r>
            <w:r w:rsidRPr="008A4656">
              <w:rPr>
                <w:lang w:val="uk-UA"/>
              </w:rPr>
              <w:t xml:space="preserve"> Регулярно контролювати реакцію серцево-судинної системи на фізичні навантаження</w:t>
            </w:r>
          </w:p>
        </w:tc>
      </w:tr>
      <w:tr w:rsidR="007609C8" w:rsidRPr="008851C2" w:rsidTr="00E27A75">
        <w:trPr>
          <w:trHeight w:hRule="exact" w:val="904"/>
        </w:trPr>
        <w:tc>
          <w:tcPr>
            <w:tcW w:w="1137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Гепатит інфекційний</w:t>
            </w:r>
          </w:p>
        </w:tc>
        <w:tc>
          <w:tcPr>
            <w:tcW w:w="1094" w:type="pct"/>
            <w:shd w:val="clear" w:color="auto" w:fill="FFFFFF"/>
          </w:tcPr>
          <w:p w:rsidR="007609C8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6—12 місяців (залежно від складності перебігу хвороби)</w:t>
            </w:r>
          </w:p>
          <w:p w:rsidR="007609C8" w:rsidRPr="004D5E61" w:rsidRDefault="007609C8" w:rsidP="00E27A75">
            <w:pPr>
              <w:rPr>
                <w:lang w:val="uk-UA"/>
              </w:rPr>
            </w:pPr>
          </w:p>
          <w:p w:rsidR="007609C8" w:rsidRPr="004D5E61" w:rsidRDefault="007609C8" w:rsidP="00E27A75">
            <w:pPr>
              <w:jc w:val="center"/>
              <w:rPr>
                <w:lang w:val="uk-UA"/>
              </w:rPr>
            </w:pP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lang w:val="uk-UA"/>
              </w:rPr>
            </w:pPr>
            <w:r w:rsidRPr="008A4656">
              <w:rPr>
                <w:rStyle w:val="Bold"/>
              </w:rPr>
              <w:t>Поновлення занять тільки за довідкою і рекомендаціями лікаря.</w:t>
            </w:r>
            <w:r w:rsidRPr="008A4656">
              <w:rPr>
                <w:lang w:val="uk-UA"/>
              </w:rPr>
              <w:t xml:space="preserve"> Виключити вправи на витривалість.</w:t>
            </w:r>
          </w:p>
        </w:tc>
      </w:tr>
      <w:tr w:rsidR="007609C8" w:rsidRPr="007609C8" w:rsidTr="00E27A75">
        <w:trPr>
          <w:trHeight w:hRule="exact" w:val="1025"/>
        </w:trPr>
        <w:tc>
          <w:tcPr>
            <w:tcW w:w="1137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lastRenderedPageBreak/>
              <w:t>Апендектомія</w:t>
            </w:r>
          </w:p>
        </w:tc>
        <w:tc>
          <w:tcPr>
            <w:tcW w:w="1094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1—2 місяці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b/>
                <w:lang w:val="uk-UA"/>
              </w:rPr>
            </w:pPr>
            <w:r w:rsidRPr="008A4656">
              <w:rPr>
                <w:b/>
                <w:lang w:val="uk-UA"/>
              </w:rPr>
              <w:t xml:space="preserve">При ускладненнях після операції строки поновлення занять визначати індивідуально </w:t>
            </w:r>
            <w:r w:rsidRPr="008A4656">
              <w:rPr>
                <w:rStyle w:val="Bold"/>
                <w:b w:val="0"/>
              </w:rPr>
              <w:t>за довідкою і рекомендаціями лікаря</w:t>
            </w:r>
            <w:r w:rsidRPr="008A4656">
              <w:rPr>
                <w:b/>
                <w:lang w:val="uk-UA"/>
              </w:rPr>
              <w:t>. На початку реабілітаційного періоду уникати стрибків і вправ для м’язів живота</w:t>
            </w:r>
          </w:p>
        </w:tc>
      </w:tr>
      <w:tr w:rsidR="007609C8" w:rsidRPr="007609C8" w:rsidTr="00E27A75">
        <w:trPr>
          <w:trHeight w:hRule="exact" w:val="1167"/>
        </w:trPr>
        <w:tc>
          <w:tcPr>
            <w:tcW w:w="1137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Перелом кінцівки</w:t>
            </w:r>
          </w:p>
        </w:tc>
        <w:tc>
          <w:tcPr>
            <w:tcW w:w="1094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3 місяці (залежно від консолідації перелому й ступеня обмеження руху кінцівкою)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b/>
                <w:lang w:val="uk-UA"/>
              </w:rPr>
            </w:pPr>
            <w:r w:rsidRPr="008A4656">
              <w:rPr>
                <w:b/>
                <w:lang w:val="uk-UA"/>
              </w:rPr>
              <w:t>Протягом 3 місяців виключити вправи, які значно навантажують ушкоджену кінцівку</w:t>
            </w:r>
          </w:p>
        </w:tc>
      </w:tr>
      <w:tr w:rsidR="007609C8" w:rsidRPr="007609C8" w:rsidTr="00E27A75">
        <w:trPr>
          <w:trHeight w:hRule="exact" w:val="1128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Струс мозку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2—12 місяців (залежно від ступеня й характеру травми може бути більше)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lang w:val="uk-UA"/>
              </w:rPr>
            </w:pPr>
            <w:r w:rsidRPr="008A4656">
              <w:rPr>
                <w:rStyle w:val="Bold"/>
              </w:rPr>
              <w:t>Для повернення до занять потрібен дозвіл невропатолога.</w:t>
            </w:r>
            <w:r w:rsidRPr="008A4656">
              <w:rPr>
                <w:lang w:val="uk-UA"/>
              </w:rPr>
              <w:t xml:space="preserve"> Виключити вправи, пов’язані з різкими рухами (стрибки, гра у футбол, волейбол, баскетбол тощо)</w:t>
            </w:r>
          </w:p>
        </w:tc>
      </w:tr>
      <w:tr w:rsidR="007609C8" w:rsidRPr="007609C8" w:rsidTr="00E27A75">
        <w:trPr>
          <w:trHeight w:hRule="exact" w:val="563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Розтягнення м’язів і зв’язок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1—2 тижні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b/>
                <w:lang w:val="uk-UA"/>
              </w:rPr>
            </w:pPr>
            <w:r w:rsidRPr="008A4656">
              <w:rPr>
                <w:b/>
                <w:lang w:val="uk-UA"/>
              </w:rPr>
              <w:t>Поступово збільшувати навантаження й амплітуду рухів ушкодженої кінцівки</w:t>
            </w:r>
          </w:p>
        </w:tc>
      </w:tr>
      <w:tr w:rsidR="007609C8" w:rsidRPr="007609C8" w:rsidTr="00E27A75">
        <w:trPr>
          <w:trHeight w:hRule="exact" w:val="855"/>
        </w:trPr>
        <w:tc>
          <w:tcPr>
            <w:tcW w:w="1132" w:type="pct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Розрив м’язів і сухожиль</w:t>
            </w:r>
          </w:p>
        </w:tc>
        <w:tc>
          <w:tcPr>
            <w:tcW w:w="1099" w:type="pct"/>
            <w:gridSpan w:val="2"/>
            <w:shd w:val="clear" w:color="auto" w:fill="FFFFFF"/>
          </w:tcPr>
          <w:p w:rsidR="007609C8" w:rsidRPr="008851C2" w:rsidRDefault="007609C8" w:rsidP="00E27A75">
            <w:pPr>
              <w:pStyle w:val="ShiftCtrlAlt"/>
              <w:rPr>
                <w:lang w:val="uk-UA"/>
              </w:rPr>
            </w:pPr>
            <w:r w:rsidRPr="008851C2">
              <w:rPr>
                <w:lang w:val="uk-UA"/>
              </w:rPr>
              <w:t>Від 6 місяців і більше після оперативного втручання</w:t>
            </w:r>
          </w:p>
        </w:tc>
        <w:tc>
          <w:tcPr>
            <w:tcW w:w="2769" w:type="pct"/>
            <w:shd w:val="clear" w:color="auto" w:fill="FFFFFF"/>
          </w:tcPr>
          <w:p w:rsidR="007609C8" w:rsidRPr="008A4656" w:rsidRDefault="007609C8" w:rsidP="00E27A75">
            <w:pPr>
              <w:pStyle w:val="ShiftCtrlAlt"/>
              <w:rPr>
                <w:rStyle w:val="Bold"/>
              </w:rPr>
            </w:pPr>
            <w:r w:rsidRPr="008A4656">
              <w:rPr>
                <w:rStyle w:val="Bold"/>
              </w:rPr>
              <w:t>Поновлення занять тільки за довідкою та рекомендаціями лікаря</w:t>
            </w:r>
          </w:p>
        </w:tc>
      </w:tr>
    </w:tbl>
    <w:p w:rsidR="007609C8" w:rsidRPr="007609C8" w:rsidRDefault="007609C8" w:rsidP="007609C8">
      <w:pPr>
        <w:pStyle w:val="3ShiftAlt"/>
        <w:rPr>
          <w:lang w:val="ru-RU"/>
        </w:rPr>
      </w:pPr>
    </w:p>
    <w:p w:rsidR="000574DF" w:rsidRPr="007609C8" w:rsidRDefault="000574DF">
      <w:pPr>
        <w:rPr>
          <w:lang w:val="uk-UA"/>
        </w:rPr>
      </w:pPr>
    </w:p>
    <w:sectPr w:rsidR="000574DF" w:rsidRPr="007609C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742E1"/>
    <w:multiLevelType w:val="hybridMultilevel"/>
    <w:tmpl w:val="DE84FAB0"/>
    <w:lvl w:ilvl="0" w:tplc="DA78E3DA">
      <w:start w:val="1"/>
      <w:numFmt w:val="bullet"/>
      <w:pStyle w:val="Ctrl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9C8"/>
    <w:rsid w:val="000574DF"/>
    <w:rsid w:val="007609C8"/>
    <w:rsid w:val="008A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C592E"/>
  <w15:chartTrackingRefBased/>
  <w15:docId w15:val="{F68BD20B-20D5-43EA-ACAF-4AA10E86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hiftAlt">
    <w:name w:val="Додаток_основной_текст (Додаток___Shift+Alt)"/>
    <w:uiPriority w:val="2"/>
    <w:rsid w:val="007609C8"/>
    <w:pPr>
      <w:autoSpaceDE w:val="0"/>
      <w:autoSpaceDN w:val="0"/>
      <w:adjustRightInd w:val="0"/>
      <w:spacing w:after="0" w:line="210" w:lineRule="atLeast"/>
      <w:ind w:firstLine="227"/>
      <w:jc w:val="both"/>
      <w:textAlignment w:val="center"/>
    </w:pPr>
    <w:rPr>
      <w:rFonts w:ascii="Times New Roman" w:hAnsi="Times New Roman" w:cs="Myriad Pro"/>
      <w:color w:val="000000"/>
      <w:sz w:val="24"/>
      <w:szCs w:val="18"/>
      <w:lang w:val="uk-UA"/>
    </w:rPr>
  </w:style>
  <w:style w:type="paragraph" w:customStyle="1" w:styleId="3ShiftAlt">
    <w:name w:val="Додаток_заголовок 3 (Додаток___Shift+Alt)"/>
    <w:uiPriority w:val="2"/>
    <w:rsid w:val="007609C8"/>
    <w:pPr>
      <w:suppressAutoHyphens/>
      <w:autoSpaceDE w:val="0"/>
      <w:autoSpaceDN w:val="0"/>
      <w:adjustRightInd w:val="0"/>
      <w:spacing w:after="0" w:line="230" w:lineRule="atLeast"/>
      <w:jc w:val="center"/>
      <w:textAlignment w:val="center"/>
    </w:pPr>
    <w:rPr>
      <w:rFonts w:ascii="Times New Roman" w:hAnsi="Times New Roman" w:cs="Myriad Pro"/>
      <w:b/>
      <w:bCs/>
      <w:color w:val="000000"/>
      <w:sz w:val="28"/>
      <w:szCs w:val="18"/>
      <w:lang w:val="uk-UA"/>
    </w:rPr>
  </w:style>
  <w:style w:type="paragraph" w:customStyle="1" w:styleId="Ctrl">
    <w:name w:val="Статья_список_с_подсечками (Статья ___Ctrl)"/>
    <w:uiPriority w:val="1"/>
    <w:rsid w:val="007609C8"/>
    <w:pPr>
      <w:numPr>
        <w:numId w:val="1"/>
      </w:numPr>
      <w:autoSpaceDE w:val="0"/>
      <w:autoSpaceDN w:val="0"/>
      <w:adjustRightInd w:val="0"/>
      <w:spacing w:after="0" w:line="250" w:lineRule="atLeast"/>
      <w:jc w:val="both"/>
      <w:textAlignment w:val="center"/>
    </w:pPr>
    <w:rPr>
      <w:rFonts w:ascii="Times New Roman" w:hAnsi="Times New Roman" w:cs="Arno Pro"/>
      <w:color w:val="000000"/>
      <w:sz w:val="24"/>
      <w:szCs w:val="25"/>
      <w:lang w:val="uk-UA"/>
    </w:rPr>
  </w:style>
  <w:style w:type="character" w:customStyle="1" w:styleId="Italic">
    <w:name w:val="Italic"/>
    <w:rsid w:val="007609C8"/>
    <w:rPr>
      <w:rFonts w:ascii="Times New Roman" w:hAnsi="Times New Roman" w:cs="Times New Roman" w:hint="default"/>
      <w:i/>
      <w:iCs/>
    </w:rPr>
  </w:style>
  <w:style w:type="paragraph" w:customStyle="1" w:styleId="ShiftCtrlAlt">
    <w:name w:val="Таблица_основной_текст (Таблица__Shift+Ctrl_Alt)"/>
    <w:uiPriority w:val="99"/>
    <w:rsid w:val="007609C8"/>
    <w:pPr>
      <w:suppressAutoHyphens/>
      <w:autoSpaceDE w:val="0"/>
      <w:autoSpaceDN w:val="0"/>
      <w:adjustRightInd w:val="0"/>
      <w:spacing w:after="0" w:line="200" w:lineRule="atLeast"/>
    </w:pPr>
    <w:rPr>
      <w:rFonts w:ascii="Times New Roman" w:hAnsi="Times New Roman" w:cs="Myriad Pro"/>
      <w:color w:val="000000"/>
      <w:szCs w:val="18"/>
      <w:lang w:val="ru-RU"/>
    </w:rPr>
  </w:style>
  <w:style w:type="paragraph" w:customStyle="1" w:styleId="ShiftCtrlAlt0">
    <w:name w:val="Таблица_шапка (Таблица__Shift+Ctrl_Alt)"/>
    <w:basedOn w:val="ShiftCtrlAlt"/>
    <w:uiPriority w:val="99"/>
    <w:rsid w:val="007609C8"/>
    <w:pPr>
      <w:spacing w:line="180" w:lineRule="atLeast"/>
      <w:jc w:val="center"/>
    </w:pPr>
    <w:rPr>
      <w:b/>
      <w:bCs/>
      <w:szCs w:val="16"/>
    </w:rPr>
  </w:style>
  <w:style w:type="character" w:customStyle="1" w:styleId="Bold">
    <w:name w:val="Bold"/>
    <w:rsid w:val="007609C8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1985</Words>
  <Characters>11317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2024-02-28T06:03:00Z</dcterms:created>
  <dcterms:modified xsi:type="dcterms:W3CDTF">2024-02-28T06:20:00Z</dcterms:modified>
</cp:coreProperties>
</file>