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8.0" w:type="dxa"/>
        <w:jc w:val="left"/>
        <w:tblLayout w:type="fixed"/>
        <w:tblLook w:val="0400"/>
      </w:tblPr>
      <w:tblGrid>
        <w:gridCol w:w="9638"/>
        <w:tblGridChange w:id="0">
          <w:tblGrid>
            <w:gridCol w:w="9638"/>
          </w:tblGrid>
        </w:tblGridChange>
      </w:tblGrid>
      <w:tr>
        <w:trPr>
          <w:cantSplit w:val="0"/>
          <w:trHeight w:val="557" w:hRule="atLeast"/>
          <w:tblHeader w:val="0"/>
        </w:trPr>
        <w:tc>
          <w:tcPr/>
          <w:p w:rsidR="00000000" w:rsidDel="00000000" w:rsidP="00000000" w:rsidRDefault="00000000" w:rsidRPr="00000000" w14:paraId="00000002">
            <w:pPr>
              <w:tabs>
                <w:tab w:val="left" w:leader="none" w:pos="0"/>
              </w:tabs>
              <w:rPr>
                <w:b w:val="0"/>
                <w:bCs w:val="0"/>
                <w:sz w:val="24"/>
                <w:szCs w:val="24"/>
              </w:rPr>
            </w:pPr>
            <w:r w:rsidDel="00000000" w:rsidR="00000000" w:rsidRPr="00000000">
              <w:rPr>
                <w:b w:val="0"/>
                <w:bCs w:val="0"/>
                <w:sz w:val="24"/>
                <w:szCs w:val="24"/>
                <w:rtl w:val="0"/>
              </w:rPr>
              <w:t xml:space="preserve">САРНЕНСЬКА МІСЬКА РАДА</w:t>
            </w:r>
          </w:p>
        </w:tc>
      </w:tr>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ЗАКЛАД ДОШКІЛЬНОЇ ОСВІТИ (ЯСЛА-САДОК) № 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«ДЗВІНОЧОК» САРНЕНСЬКОЇ МІСЬКОЇ РАДИ</w:t>
            </w:r>
          </w:p>
          <w:p w:rsidR="00000000" w:rsidDel="00000000" w:rsidP="00000000" w:rsidRDefault="00000000" w:rsidRPr="00000000" w14:paraId="00000005">
            <w:pPr>
              <w:tabs>
                <w:tab w:val="left" w:leader="none" w:pos="0"/>
              </w:tabs>
              <w:rPr>
                <w:sz w:val="24"/>
                <w:szCs w:val="24"/>
              </w:rPr>
            </w:pPr>
            <w:r w:rsidDel="00000000" w:rsidR="00000000" w:rsidRPr="00000000">
              <w:rPr>
                <w:sz w:val="24"/>
                <w:szCs w:val="24"/>
                <w:rtl w:val="0"/>
              </w:rPr>
              <w:t xml:space="preserve">(ЗДО № 1 «ДЗВІНОЧОК» М. САРНИ)</w:t>
            </w:r>
          </w:p>
        </w:tc>
      </w:tr>
    </w:tbl>
    <w:p w:rsidR="00000000" w:rsidDel="00000000" w:rsidP="00000000" w:rsidRDefault="00000000" w:rsidRPr="00000000" w14:paraId="00000006">
      <w:pPr>
        <w:tabs>
          <w:tab w:val="left" w:leader="none" w:pos="0"/>
        </w:tabs>
        <w:rPr/>
      </w:pPr>
      <w:r w:rsidDel="00000000" w:rsidR="00000000" w:rsidRPr="00000000">
        <w:rPr>
          <w:rtl w:val="0"/>
        </w:rPr>
      </w:r>
    </w:p>
    <w:p w:rsidR="00000000" w:rsidDel="00000000" w:rsidP="00000000" w:rsidRDefault="00000000" w:rsidRPr="00000000" w14:paraId="00000007">
      <w:pPr>
        <w:tabs>
          <w:tab w:val="left" w:leader="none" w:pos="0"/>
        </w:tabs>
        <w:rPr/>
      </w:pPr>
      <w:r w:rsidDel="00000000" w:rsidR="00000000" w:rsidRPr="00000000">
        <w:rPr>
          <w:rtl w:val="0"/>
        </w:rPr>
      </w:r>
    </w:p>
    <w:p w:rsidR="00000000" w:rsidDel="00000000" w:rsidP="00000000" w:rsidRDefault="00000000" w:rsidRPr="00000000" w14:paraId="00000008">
      <w:pPr>
        <w:tabs>
          <w:tab w:val="left" w:leader="none" w:pos="0"/>
        </w:tabs>
        <w:rPr/>
      </w:pPr>
      <w:r w:rsidDel="00000000" w:rsidR="00000000" w:rsidRPr="00000000">
        <w:rPr>
          <w:rtl w:val="0"/>
        </w:rPr>
      </w:r>
    </w:p>
    <w:p w:rsidR="00000000" w:rsidDel="00000000" w:rsidP="00000000" w:rsidRDefault="00000000" w:rsidRPr="00000000" w14:paraId="00000009">
      <w:pPr>
        <w:tabs>
          <w:tab w:val="left" w:leader="none" w:pos="0"/>
        </w:tabs>
        <w:rPr/>
      </w:pPr>
      <w:r w:rsidDel="00000000" w:rsidR="00000000" w:rsidRPr="00000000">
        <w:rPr>
          <w:rtl w:val="0"/>
        </w:rPr>
      </w:r>
    </w:p>
    <w:p w:rsidR="00000000" w:rsidDel="00000000" w:rsidP="00000000" w:rsidRDefault="00000000" w:rsidRPr="00000000" w14:paraId="0000000A">
      <w:pPr>
        <w:tabs>
          <w:tab w:val="left" w:leader="none" w:pos="0"/>
        </w:tabs>
        <w:rPr/>
      </w:pPr>
      <w:r w:rsidDel="00000000" w:rsidR="00000000" w:rsidRPr="00000000">
        <w:rPr>
          <w:rtl w:val="0"/>
        </w:rPr>
      </w:r>
    </w:p>
    <w:p w:rsidR="00000000" w:rsidDel="00000000" w:rsidP="00000000" w:rsidRDefault="00000000" w:rsidRPr="00000000" w14:paraId="0000000B">
      <w:pPr>
        <w:tabs>
          <w:tab w:val="left" w:leader="none" w:pos="0"/>
        </w:tabs>
        <w:rPr/>
      </w:pPr>
      <w:r w:rsidDel="00000000" w:rsidR="00000000" w:rsidRPr="00000000">
        <w:rPr>
          <w:rtl w:val="0"/>
        </w:rPr>
      </w:r>
    </w:p>
    <w:p w:rsidR="00000000" w:rsidDel="00000000" w:rsidP="00000000" w:rsidRDefault="00000000" w:rsidRPr="00000000" w14:paraId="0000000C">
      <w:pPr>
        <w:tabs>
          <w:tab w:val="left" w:leader="none" w:pos="0"/>
        </w:tabs>
        <w:rPr/>
      </w:pPr>
      <w:r w:rsidDel="00000000" w:rsidR="00000000" w:rsidRPr="00000000">
        <w:rPr>
          <w:rtl w:val="0"/>
        </w:rPr>
      </w:r>
    </w:p>
    <w:p w:rsidR="00000000" w:rsidDel="00000000" w:rsidP="00000000" w:rsidRDefault="00000000" w:rsidRPr="00000000" w14:paraId="0000000D">
      <w:pPr>
        <w:tabs>
          <w:tab w:val="left" w:leader="none" w:pos="0"/>
        </w:tabs>
        <w:rPr/>
      </w:pPr>
      <w:r w:rsidDel="00000000" w:rsidR="00000000" w:rsidRPr="00000000">
        <w:rPr>
          <w:rtl w:val="0"/>
        </w:rPr>
      </w:r>
    </w:p>
    <w:p w:rsidR="00000000" w:rsidDel="00000000" w:rsidP="00000000" w:rsidRDefault="00000000" w:rsidRPr="00000000" w14:paraId="0000000E">
      <w:pPr>
        <w:tabs>
          <w:tab w:val="left" w:leader="none" w:pos="0"/>
        </w:tabs>
        <w:rPr/>
      </w:pPr>
      <w:r w:rsidDel="00000000" w:rsidR="00000000" w:rsidRPr="00000000">
        <w:rPr>
          <w:rtl w:val="0"/>
        </w:rPr>
      </w:r>
    </w:p>
    <w:p w:rsidR="00000000" w:rsidDel="00000000" w:rsidP="00000000" w:rsidRDefault="00000000" w:rsidRPr="00000000" w14:paraId="0000000F">
      <w:pPr>
        <w:tabs>
          <w:tab w:val="left" w:leader="none" w:pos="0"/>
        </w:tabs>
        <w:rPr/>
      </w:pPr>
      <w:r w:rsidDel="00000000" w:rsidR="00000000" w:rsidRPr="00000000">
        <w:rPr>
          <w:rtl w:val="0"/>
        </w:rPr>
      </w:r>
    </w:p>
    <w:p w:rsidR="00000000" w:rsidDel="00000000" w:rsidP="00000000" w:rsidRDefault="00000000" w:rsidRPr="00000000" w14:paraId="00000010">
      <w:pPr>
        <w:tabs>
          <w:tab w:val="left" w:leader="none" w:pos="0"/>
        </w:tabs>
        <w:rPr/>
      </w:pPr>
      <w:r w:rsidDel="00000000" w:rsidR="00000000" w:rsidRPr="00000000">
        <w:rPr>
          <w:rtl w:val="0"/>
        </w:rPr>
      </w:r>
    </w:p>
    <w:tbl>
      <w:tblPr>
        <w:tblStyle w:val="Table2"/>
        <w:tblW w:w="9571.0" w:type="dxa"/>
        <w:jc w:val="left"/>
        <w:tblInd w:w="-111.00000000000001"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11">
            <w:pPr>
              <w:tabs>
                <w:tab w:val="left" w:leader="none" w:pos="0"/>
              </w:tabs>
              <w:rPr/>
            </w:pPr>
            <w:r w:rsidDel="00000000" w:rsidR="00000000" w:rsidRPr="00000000">
              <w:rPr>
                <w:rtl w:val="0"/>
              </w:rPr>
              <w:t xml:space="preserve">Консультація для батьків:</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571.0" w:type="dxa"/>
        <w:jc w:val="left"/>
        <w:tblInd w:w="-118.0" w:type="dxa"/>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13">
            <w:pPr>
              <w:tabs>
                <w:tab w:val="left" w:leader="none" w:pos="0"/>
              </w:tabs>
              <w:rPr/>
            </w:pPr>
            <w:r w:rsidDel="00000000" w:rsidR="00000000" w:rsidRPr="00000000">
              <w:rPr>
                <w:rFonts w:ascii="Times New Roman" w:cs="Times New Roman" w:eastAsia="Times New Roman" w:hAnsi="Times New Roman"/>
                <w:color w:val="1f1f1f"/>
                <w:rtl w:val="0"/>
              </w:rPr>
              <w:t xml:space="preserve">«Як підтримати здоров’я дитини навесні»</w:t>
            </w:r>
            <w:r w:rsidDel="00000000" w:rsidR="00000000" w:rsidRPr="00000000">
              <w:rPr>
                <w:rtl w:val="0"/>
              </w:rPr>
            </w:r>
          </w:p>
        </w:tc>
      </w:tr>
    </w:tbl>
    <w:p w:rsidR="00000000" w:rsidDel="00000000" w:rsidP="00000000" w:rsidRDefault="00000000" w:rsidRPr="00000000" w14:paraId="00000014">
      <w:pPr>
        <w:tabs>
          <w:tab w:val="left" w:leader="none" w:pos="0"/>
        </w:tabs>
        <w:rPr/>
      </w:pPr>
      <w:r w:rsidDel="00000000" w:rsidR="00000000" w:rsidRPr="00000000">
        <w:rPr>
          <w:rtl w:val="0"/>
        </w:rPr>
      </w:r>
    </w:p>
    <w:p w:rsidR="00000000" w:rsidDel="00000000" w:rsidP="00000000" w:rsidRDefault="00000000" w:rsidRPr="00000000" w14:paraId="00000015">
      <w:pPr>
        <w:tabs>
          <w:tab w:val="left" w:leader="none" w:pos="0"/>
        </w:tabs>
        <w:rPr/>
      </w:pPr>
      <w:r w:rsidDel="00000000" w:rsidR="00000000" w:rsidRPr="00000000">
        <w:rPr>
          <w:rtl w:val="0"/>
        </w:rPr>
      </w:r>
    </w:p>
    <w:p w:rsidR="00000000" w:rsidDel="00000000" w:rsidP="00000000" w:rsidRDefault="00000000" w:rsidRPr="00000000" w14:paraId="00000016">
      <w:pPr>
        <w:tabs>
          <w:tab w:val="left" w:leader="none" w:pos="0"/>
        </w:tabs>
        <w:rPr/>
      </w:pPr>
      <w:r w:rsidDel="00000000" w:rsidR="00000000" w:rsidRPr="00000000">
        <w:rPr>
          <w:rtl w:val="0"/>
        </w:rPr>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tabs>
          <w:tab w:val="left" w:leader="none" w:pos="0"/>
        </w:tabs>
        <w:rPr/>
      </w:pPr>
      <w:r w:rsidDel="00000000" w:rsidR="00000000" w:rsidRPr="00000000">
        <w:rPr>
          <w:rtl w:val="0"/>
        </w:rPr>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tabs>
          <w:tab w:val="left" w:leader="none" w:pos="0"/>
        </w:tabs>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p w:rsidR="00000000" w:rsidDel="00000000" w:rsidP="00000000" w:rsidRDefault="00000000" w:rsidRPr="00000000" w14:paraId="0000001C">
      <w:pPr>
        <w:tabs>
          <w:tab w:val="left" w:leader="none" w:pos="0"/>
        </w:tabs>
        <w:rPr/>
      </w:pPr>
      <w:r w:rsidDel="00000000" w:rsidR="00000000" w:rsidRPr="00000000">
        <w:rPr>
          <w:rtl w:val="0"/>
        </w:rPr>
      </w:r>
    </w:p>
    <w:tbl>
      <w:tblPr>
        <w:tblStyle w:val="Table4"/>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5"/>
        <w:gridCol w:w="4786"/>
        <w:tblGridChange w:id="0">
          <w:tblGrid>
            <w:gridCol w:w="4785"/>
            <w:gridCol w:w="4786"/>
          </w:tblGrid>
        </w:tblGridChange>
      </w:tblGrid>
      <w:tr>
        <w:trPr>
          <w:cantSplit w:val="0"/>
          <w:tblHeader w:val="0"/>
        </w:trPr>
        <w:tc>
          <w:tcPr/>
          <w:p w:rsidR="00000000" w:rsidDel="00000000" w:rsidP="00000000" w:rsidRDefault="00000000" w:rsidRPr="00000000" w14:paraId="0000001D">
            <w:pPr>
              <w:tabs>
                <w:tab w:val="left" w:leader="none" w:pos="0"/>
              </w:tabs>
              <w:rPr/>
            </w:pPr>
            <w:r w:rsidDel="00000000" w:rsidR="00000000" w:rsidRPr="00000000">
              <w:rPr>
                <w:rtl w:val="0"/>
              </w:rPr>
            </w:r>
          </w:p>
        </w:tc>
        <w:tc>
          <w:tcPr/>
          <w:p w:rsidR="00000000" w:rsidDel="00000000" w:rsidP="00000000" w:rsidRDefault="00000000" w:rsidRPr="00000000" w14:paraId="0000001E">
            <w:pPr>
              <w:tabs>
                <w:tab w:val="left" w:leader="none" w:pos="0"/>
              </w:tabs>
              <w:jc w:val="right"/>
              <w:rPr>
                <w:b w:val="0"/>
                <w:bCs w:val="0"/>
              </w:rPr>
            </w:pPr>
            <w:r w:rsidDel="00000000" w:rsidR="00000000" w:rsidRPr="00000000">
              <w:rPr>
                <w:b w:val="0"/>
                <w:bCs w:val="0"/>
                <w:rtl w:val="0"/>
              </w:rPr>
              <w:t xml:space="preserve">Підготувала :</w:t>
            </w:r>
          </w:p>
          <w:p w:rsidR="00000000" w:rsidDel="00000000" w:rsidP="00000000" w:rsidRDefault="00000000" w:rsidRPr="00000000" w14:paraId="0000001F">
            <w:pPr>
              <w:tabs>
                <w:tab w:val="left" w:leader="none" w:pos="0"/>
              </w:tabs>
              <w:jc w:val="right"/>
              <w:rPr>
                <w:b w:val="0"/>
                <w:bCs w:val="0"/>
              </w:rPr>
            </w:pPr>
            <w:r w:rsidDel="00000000" w:rsidR="00000000" w:rsidRPr="00000000">
              <w:rPr>
                <w:b w:val="0"/>
                <w:bCs w:val="0"/>
                <w:rtl w:val="0"/>
              </w:rPr>
              <w:t xml:space="preserve">інструктор з фізкультури </w:t>
            </w:r>
          </w:p>
          <w:p w:rsidR="00000000" w:rsidDel="00000000" w:rsidP="00000000" w:rsidRDefault="00000000" w:rsidRPr="00000000" w14:paraId="00000020">
            <w:pPr>
              <w:tabs>
                <w:tab w:val="left" w:leader="none" w:pos="0"/>
              </w:tabs>
              <w:jc w:val="right"/>
              <w:rPr/>
            </w:pPr>
            <w:r w:rsidDel="00000000" w:rsidR="00000000" w:rsidRPr="00000000">
              <w:rPr>
                <w:b w:val="0"/>
                <w:bCs w:val="0"/>
                <w:rtl w:val="0"/>
              </w:rPr>
              <w:t xml:space="preserve">ДОВГОПОЛА Людмила</w:t>
            </w:r>
            <w:r w:rsidDel="00000000" w:rsidR="00000000" w:rsidRPr="00000000">
              <w:rPr>
                <w:rtl w:val="0"/>
              </w:rPr>
            </w:r>
          </w:p>
        </w:tc>
      </w:tr>
    </w:tbl>
    <w:p w:rsidR="00000000" w:rsidDel="00000000" w:rsidP="00000000" w:rsidRDefault="00000000" w:rsidRPr="00000000" w14:paraId="00000021">
      <w:pPr>
        <w:tabs>
          <w:tab w:val="left" w:leader="none" w:pos="0"/>
        </w:tabs>
        <w:rPr/>
      </w:pPr>
      <w:r w:rsidDel="00000000" w:rsidR="00000000" w:rsidRPr="00000000">
        <w:rPr>
          <w:rtl w:val="0"/>
        </w:rPr>
      </w:r>
    </w:p>
    <w:p w:rsidR="00000000" w:rsidDel="00000000" w:rsidP="00000000" w:rsidRDefault="00000000" w:rsidRPr="00000000" w14:paraId="00000022">
      <w:pPr>
        <w:tabs>
          <w:tab w:val="left" w:leader="none" w:pos="0"/>
        </w:tabs>
        <w:rPr/>
      </w:pPr>
      <w:bookmarkStart w:colFirst="0" w:colLast="0" w:name="_heading=h.888mrb6x97z2" w:id="0"/>
      <w:bookmarkEnd w:id="0"/>
      <w:r w:rsidDel="00000000" w:rsidR="00000000" w:rsidRPr="00000000">
        <w:rPr>
          <w:rtl w:val="0"/>
        </w:rPr>
      </w:r>
    </w:p>
    <w:p w:rsidR="00000000" w:rsidDel="00000000" w:rsidP="00000000" w:rsidRDefault="00000000" w:rsidRPr="00000000" w14:paraId="00000023">
      <w:pPr>
        <w:tabs>
          <w:tab w:val="left" w:leader="none" w:pos="0"/>
        </w:tabs>
        <w:rPr/>
      </w:pPr>
      <w:r w:rsidDel="00000000" w:rsidR="00000000" w:rsidRPr="00000000">
        <w:rPr>
          <w:rtl w:val="0"/>
        </w:rPr>
      </w:r>
    </w:p>
    <w:p w:rsidR="00000000" w:rsidDel="00000000" w:rsidP="00000000" w:rsidRDefault="00000000" w:rsidRPr="00000000" w14:paraId="00000024">
      <w:pPr>
        <w:tabs>
          <w:tab w:val="left" w:leader="none" w:pos="0"/>
        </w:tabs>
        <w:rPr/>
      </w:pPr>
      <w:r w:rsidDel="00000000" w:rsidR="00000000" w:rsidRPr="00000000">
        <w:rPr>
          <w:rtl w:val="0"/>
        </w:rPr>
      </w:r>
    </w:p>
    <w:p w:rsidR="00000000" w:rsidDel="00000000" w:rsidP="00000000" w:rsidRDefault="00000000" w:rsidRPr="00000000" w14:paraId="00000025">
      <w:pPr>
        <w:tabs>
          <w:tab w:val="left" w:leader="none" w:pos="0"/>
        </w:tabs>
        <w:rPr/>
      </w:pPr>
      <w:r w:rsidDel="00000000" w:rsidR="00000000" w:rsidRPr="00000000">
        <w:rPr>
          <w:rtl w:val="0"/>
        </w:rPr>
      </w:r>
    </w:p>
    <w:p w:rsidR="00000000" w:rsidDel="00000000" w:rsidP="00000000" w:rsidRDefault="00000000" w:rsidRPr="00000000" w14:paraId="00000026">
      <w:pPr>
        <w:tabs>
          <w:tab w:val="left" w:leader="none" w:pos="0"/>
        </w:tabs>
        <w:rPr/>
      </w:pPr>
      <w:r w:rsidDel="00000000" w:rsidR="00000000" w:rsidRPr="00000000">
        <w:rPr>
          <w:rtl w:val="0"/>
        </w:rPr>
      </w:r>
    </w:p>
    <w:p w:rsidR="00000000" w:rsidDel="00000000" w:rsidP="00000000" w:rsidRDefault="00000000" w:rsidRPr="00000000" w14:paraId="00000027">
      <w:pPr>
        <w:tabs>
          <w:tab w:val="left" w:leader="none" w:pos="0"/>
        </w:tabs>
        <w:rPr/>
      </w:pPr>
      <w:r w:rsidDel="00000000" w:rsidR="00000000" w:rsidRPr="00000000">
        <w:rPr>
          <w:rtl w:val="0"/>
        </w:rPr>
      </w:r>
    </w:p>
    <w:p w:rsidR="00000000" w:rsidDel="00000000" w:rsidP="00000000" w:rsidRDefault="00000000" w:rsidRPr="00000000" w14:paraId="00000028">
      <w:pPr>
        <w:tabs>
          <w:tab w:val="left" w:leader="none" w:pos="0"/>
        </w:tabs>
        <w:rPr/>
      </w:pPr>
      <w:r w:rsidDel="00000000" w:rsidR="00000000" w:rsidRPr="00000000">
        <w:rPr>
          <w:rtl w:val="0"/>
        </w:rPr>
      </w:r>
    </w:p>
    <w:p w:rsidR="00000000" w:rsidDel="00000000" w:rsidP="00000000" w:rsidRDefault="00000000" w:rsidRPr="00000000" w14:paraId="00000029">
      <w:pPr>
        <w:tabs>
          <w:tab w:val="left" w:leader="none" w:pos="0"/>
        </w:tabs>
        <w:rPr/>
      </w:pPr>
      <w:r w:rsidDel="00000000" w:rsidR="00000000" w:rsidRPr="00000000">
        <w:rPr>
          <w:rtl w:val="0"/>
        </w:rPr>
      </w:r>
    </w:p>
    <w:p w:rsidR="00000000" w:rsidDel="00000000" w:rsidP="00000000" w:rsidRDefault="00000000" w:rsidRPr="00000000" w14:paraId="0000002A">
      <w:pPr>
        <w:tabs>
          <w:tab w:val="left" w:leader="none" w:pos="0"/>
        </w:tabs>
        <w:rPr/>
      </w:pPr>
      <w:r w:rsidDel="00000000" w:rsidR="00000000" w:rsidRPr="00000000">
        <w:rPr>
          <w:rtl w:val="0"/>
        </w:rPr>
      </w:r>
    </w:p>
    <w:p w:rsidR="00000000" w:rsidDel="00000000" w:rsidP="00000000" w:rsidRDefault="00000000" w:rsidRPr="00000000" w14:paraId="0000002B">
      <w:pPr>
        <w:tabs>
          <w:tab w:val="left" w:leader="none" w:pos="0"/>
        </w:tabs>
        <w:jc w:val="left"/>
        <w:rPr/>
      </w:pPr>
      <w:r w:rsidDel="00000000" w:rsidR="00000000" w:rsidRPr="00000000">
        <w:rPr>
          <w:rtl w:val="0"/>
        </w:rPr>
      </w:r>
    </w:p>
    <w:tbl>
      <w:tblPr>
        <w:tblStyle w:val="Table5"/>
        <w:tblW w:w="957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71"/>
        <w:tblGridChange w:id="0">
          <w:tblGrid>
            <w:gridCol w:w="9571"/>
          </w:tblGrid>
        </w:tblGridChange>
      </w:tblGrid>
      <w:tr>
        <w:trPr>
          <w:cantSplit w:val="0"/>
          <w:tblHeader w:val="0"/>
        </w:trPr>
        <w:tc>
          <w:tcPr/>
          <w:p w:rsidR="00000000" w:rsidDel="00000000" w:rsidP="00000000" w:rsidRDefault="00000000" w:rsidRPr="00000000" w14:paraId="0000002C">
            <w:pPr>
              <w:tabs>
                <w:tab w:val="left" w:leader="none" w:pos="0"/>
              </w:tabs>
              <w:rPr>
                <w:b w:val="0"/>
                <w:bCs w:val="0"/>
              </w:rPr>
            </w:pPr>
            <w:r w:rsidDel="00000000" w:rsidR="00000000" w:rsidRPr="00000000">
              <w:rPr>
                <w:b w:val="0"/>
                <w:bCs w:val="0"/>
                <w:rtl w:val="0"/>
              </w:rPr>
              <w:t xml:space="preserve">м.Сарни</w:t>
            </w:r>
          </w:p>
          <w:p w:rsidR="00000000" w:rsidDel="00000000" w:rsidP="00000000" w:rsidRDefault="00000000" w:rsidRPr="00000000" w14:paraId="0000002D">
            <w:pPr>
              <w:tabs>
                <w:tab w:val="left" w:leader="none" w:pos="0"/>
              </w:tabs>
              <w:rPr/>
            </w:pPr>
            <w:r w:rsidDel="00000000" w:rsidR="00000000" w:rsidRPr="00000000">
              <w:rPr>
                <w:b w:val="0"/>
                <w:bCs w:val="0"/>
                <w:rtl w:val="0"/>
              </w:rPr>
              <w:t xml:space="preserve">2026</w:t>
            </w:r>
            <w:r w:rsidDel="00000000" w:rsidR="00000000" w:rsidRPr="00000000">
              <w:rPr>
                <w:rtl w:val="0"/>
              </w:rPr>
            </w:r>
          </w:p>
        </w:tc>
      </w:tr>
    </w:tbl>
    <w:p w:rsidR="00000000" w:rsidDel="00000000" w:rsidP="00000000" w:rsidRDefault="00000000" w:rsidRPr="00000000" w14:paraId="0000002E">
      <w:pPr>
        <w:tabs>
          <w:tab w:val="left" w:leader="none" w:pos="0"/>
        </w:tabs>
        <w:rPr/>
      </w:pPr>
      <w:r w:rsidDel="00000000" w:rsidR="00000000" w:rsidRPr="00000000">
        <w:rPr>
          <w:rtl w:val="0"/>
        </w:rPr>
      </w:r>
    </w:p>
    <w:p w:rsidR="00000000" w:rsidDel="00000000" w:rsidP="00000000" w:rsidRDefault="00000000" w:rsidRPr="00000000" w14:paraId="0000002F">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Нарешті прийшла весна! Ми так довго чекали на тепло, щоб розпрощатися з нескінченними застудами наших синів і доньок. Проте ні лагідний вітерець, ні сонечко не допомагають забути про нежить, кашель, біль у горлі й вушках малюків. Саме навесні загострюються внутрішні інфекції, слабкі місця організму стають більш вразливими. В першу чергу це виражається у підвищенні рівню захворюваності на ГРЗ, частішають випадки застуди, нежитю та кашлю. Крім цього загострюються алергічні захворювання, шлункові й кишкові проблеми. Це більшою мірою стосується дітей, особливо маленьких. Адже їх імунітет тільки формується.</w:t>
      </w:r>
    </w:p>
    <w:p w:rsidR="00000000" w:rsidDel="00000000" w:rsidP="00000000" w:rsidRDefault="00000000" w:rsidRPr="00000000" w14:paraId="00000030">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Фахівці радять менше бувати з дітьми в громадських місцях. Наприклад, з маленькими дітьми краще не ходити по магазинах, де велике скупчення людей, не брати дитину із собою в аптеку.</w:t>
      </w:r>
    </w:p>
    <w:p w:rsidR="00000000" w:rsidDel="00000000" w:rsidP="00000000" w:rsidRDefault="00000000" w:rsidRPr="00000000" w14:paraId="00000031">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Як зрозуміти, що імунітет знижений?</w:t>
      </w:r>
      <w:r w:rsidDel="00000000" w:rsidR="00000000" w:rsidRPr="00000000">
        <w:rPr>
          <w:rtl w:val="0"/>
        </w:rPr>
      </w:r>
    </w:p>
    <w:p w:rsidR="00000000" w:rsidDel="00000000" w:rsidP="00000000" w:rsidRDefault="00000000" w:rsidRPr="00000000" w14:paraId="00000032">
      <w:pPr>
        <w:numPr>
          <w:ilvl w:val="0"/>
          <w:numId w:val="1"/>
        </w:numPr>
        <w:tabs>
          <w:tab w:val="left" w:leader="none" w:pos="0"/>
        </w:tabs>
        <w:ind w:left="720" w:hanging="360"/>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Дитина часто хворіє (застуди частіше 6 раз на рік).</w:t>
      </w:r>
    </w:p>
    <w:p w:rsidR="00000000" w:rsidDel="00000000" w:rsidP="00000000" w:rsidRDefault="00000000" w:rsidRPr="00000000" w14:paraId="00000033">
      <w:pPr>
        <w:numPr>
          <w:ilvl w:val="0"/>
          <w:numId w:val="1"/>
        </w:numPr>
        <w:tabs>
          <w:tab w:val="left" w:leader="none" w:pos="0"/>
        </w:tabs>
        <w:ind w:left="720" w:hanging="360"/>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Застуди протікають важко, з безліччю ускладнень (отит, ангіна, гайморит).</w:t>
      </w:r>
    </w:p>
    <w:p w:rsidR="00000000" w:rsidDel="00000000" w:rsidP="00000000" w:rsidRDefault="00000000" w:rsidRPr="00000000" w14:paraId="00000034">
      <w:pPr>
        <w:numPr>
          <w:ilvl w:val="0"/>
          <w:numId w:val="1"/>
        </w:numPr>
        <w:tabs>
          <w:tab w:val="left" w:leader="none" w:pos="0"/>
        </w:tabs>
        <w:ind w:left="720" w:hanging="360"/>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Малюк погано реагує на лікування, хвороби «розмазані» у часі (наприклад, банальний нежить не проходить більше десяти днів).</w:t>
      </w:r>
    </w:p>
    <w:p w:rsidR="00000000" w:rsidDel="00000000" w:rsidP="00000000" w:rsidRDefault="00000000" w:rsidRPr="00000000" w14:paraId="00000035">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ЯК ЗМІЦНИТИ ДИТЯЧИЙ ОРГАНІЗМ ПІСЛЯ ЗИМИ</w:t>
      </w:r>
      <w:r w:rsidDel="00000000" w:rsidR="00000000" w:rsidRPr="00000000">
        <w:rPr>
          <w:rtl w:val="0"/>
        </w:rPr>
      </w:r>
    </w:p>
    <w:p w:rsidR="00000000" w:rsidDel="00000000" w:rsidP="00000000" w:rsidRDefault="00000000" w:rsidRPr="00000000" w14:paraId="00000036">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Ну, а поки ви не потрапили на прийом до фахівців, слід уже зараз починати підтримувальні домашні заходи, щоб зміцнити здоров’я дитини після зимових холодів та авітамінозу.</w:t>
      </w:r>
    </w:p>
    <w:p w:rsidR="00000000" w:rsidDel="00000000" w:rsidP="00000000" w:rsidRDefault="00000000" w:rsidRPr="00000000" w14:paraId="00000037">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Вітаміни, мінерали і здорове харчування</w:t>
      </w:r>
      <w:r w:rsidDel="00000000" w:rsidR="00000000" w:rsidRPr="00000000">
        <w:rPr>
          <w:rtl w:val="0"/>
        </w:rPr>
      </w:r>
    </w:p>
    <w:p w:rsidR="00000000" w:rsidDel="00000000" w:rsidP="00000000" w:rsidRDefault="00000000" w:rsidRPr="00000000" w14:paraId="00000038">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Наприкінці зими та навесні особливо необхідне повноцінне харчування.</w:t>
      </w:r>
    </w:p>
    <w:p w:rsidR="00000000" w:rsidDel="00000000" w:rsidP="00000000" w:rsidRDefault="00000000" w:rsidRPr="00000000" w14:paraId="00000039">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Подбаймо про збагачення раціону харчування продуктами, багатими на вітаміни, мінерали і загальностимулювальні речовини. Щодня – сезонні свіжі овочі та фрукти (цитрусові, смородина, шипшина, обліпиха, петрушка, кріп,шпинат, бобові, картопля, морква, червоний перець, помідори); м’ясо, риба яйця, яловича печінка; молочні продукти (молоко, сир, твердий сир, бринза); волоські горіхи, гречані крупи. Для більш ефективної боротьби з авітамінозом, незайвим в цю пору року буде прийом вітамінних комплексів. Але з цим обов’язково зверніться до педіатра за рекомендаціями, який саме полівітамінний комплекс найкращим буде для вашого чада та в яких дозуваннях.</w:t>
      </w:r>
    </w:p>
    <w:p w:rsidR="00000000" w:rsidDel="00000000" w:rsidP="00000000" w:rsidRDefault="00000000" w:rsidRPr="00000000" w14:paraId="0000003A">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Режим дня</w:t>
      </w:r>
      <w:r w:rsidDel="00000000" w:rsidR="00000000" w:rsidRPr="00000000">
        <w:rPr>
          <w:rtl w:val="0"/>
        </w:rPr>
      </w:r>
    </w:p>
    <w:p w:rsidR="00000000" w:rsidDel="00000000" w:rsidP="00000000" w:rsidRDefault="00000000" w:rsidRPr="00000000" w14:paraId="0000003B">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Дотримання режиму дня у весняний період також відіграє важливу роль, так як весняні ночі стають коротшими, дні – довшими, тому у звичному режимі дитини можуть відбуватися зміни – ранні підйоми, відмова від денного сну на користь довшої прогулянки, пізні засипання. Якість і кількість сну повинні відповідати потребам організму, що росте та розвивається аби не було виснаження дитячого організму та внаслідок цього ослаблення імунітету.</w:t>
      </w:r>
    </w:p>
    <w:p w:rsidR="00000000" w:rsidDel="00000000" w:rsidP="00000000" w:rsidRDefault="00000000" w:rsidRPr="00000000" w14:paraId="0000003C">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Дихальна гімнастика</w:t>
      </w:r>
      <w:r w:rsidDel="00000000" w:rsidR="00000000" w:rsidRPr="00000000">
        <w:rPr>
          <w:rtl w:val="0"/>
        </w:rPr>
      </w:r>
    </w:p>
    <w:p w:rsidR="00000000" w:rsidDel="00000000" w:rsidP="00000000" w:rsidRDefault="00000000" w:rsidRPr="00000000" w14:paraId="0000003D">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Після пробудження малюка провітріть кімнату протягом 10-15 хвилин, поки він умивається та відвідує туалет. Потім, у положенні стоячи, він має покласти собі на долоньку аркуш паперу і піднести його до носа на відстані 10-15 см. Усі вправи починаються з вдиху носом, видихи різні, але головне – спрямовані на папірець на долоньці. Перші п’ять видихів дитина має зробити через рот, склавши губи трубочкою. Наступні п’ять – через ніс, далі – через праву ніздрю ( ліву затулити) і нарешті – через ліву (праву затулити). Під час кожного видиху аркушик на долоньці має рухатися! Це важливо! Кожного наступного дня слід додавати до цих вправ по одному вдиху та видиху. Довівши їхню кількість до 20 разів, починайте так само поступово зменшувати її до 5 разів. Загалом це триватиме місяць. Часу така гімнастика забирає небагато, а ефект її дуже відчутний!</w:t>
      </w:r>
    </w:p>
    <w:p w:rsidR="00000000" w:rsidDel="00000000" w:rsidP="00000000" w:rsidRDefault="00000000" w:rsidRPr="00000000" w14:paraId="0000003E">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Промивання носа і полоскання горла</w:t>
      </w:r>
      <w:r w:rsidDel="00000000" w:rsidR="00000000" w:rsidRPr="00000000">
        <w:rPr>
          <w:rtl w:val="0"/>
        </w:rPr>
      </w:r>
    </w:p>
    <w:p w:rsidR="00000000" w:rsidDel="00000000" w:rsidP="00000000" w:rsidRDefault="00000000" w:rsidRPr="00000000" w14:paraId="0000003F">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Доцільно двічі-тричі на день зрошувати ніс дитини спреями з морської води, бажано збагаченими мінералами – речовинами, корисними для відновлення слизової оболонки носа. Протягом 7 – 10 днів варто полоскати рот дитини (яка вже майже вміє це робити) розчинами відварів трав (ромашки, евкаліпта, шавлії тощо) – по ½ склянки </w:t>
      </w:r>
    </w:p>
    <w:p w:rsidR="00000000" w:rsidDel="00000000" w:rsidP="00000000" w:rsidRDefault="00000000" w:rsidRPr="00000000" w14:paraId="00000040">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Не забувайте про загальне загартовування.</w:t>
      </w:r>
      <w:r w:rsidDel="00000000" w:rsidR="00000000" w:rsidRPr="00000000">
        <w:rPr>
          <w:rtl w:val="0"/>
        </w:rPr>
      </w:r>
    </w:p>
    <w:p w:rsidR="00000000" w:rsidDel="00000000" w:rsidP="00000000" w:rsidRDefault="00000000" w:rsidRPr="00000000" w14:paraId="00000041">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Важливою складовою загартовування є неспецифічні водні процедури: гігієнічні ванни, миття рук, ніг, умивання.</w:t>
      </w:r>
    </w:p>
    <w:p w:rsidR="00000000" w:rsidDel="00000000" w:rsidP="00000000" w:rsidRDefault="00000000" w:rsidRPr="00000000" w14:paraId="00000042">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Дітей після 2-3-річного віку вмивають водою кімнатної температури, поступово знижуючи її до 16-18 градусів.</w:t>
      </w:r>
    </w:p>
    <w:p w:rsidR="00000000" w:rsidDel="00000000" w:rsidP="00000000" w:rsidRDefault="00000000" w:rsidRPr="00000000" w14:paraId="00000043">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Усі ці засоби зміцнюють здоров'я дітей і готують їх до загартовування природними чинниками: сонцем, повітрям і водою.</w:t>
      </w:r>
    </w:p>
    <w:p w:rsidR="00000000" w:rsidDel="00000000" w:rsidP="00000000" w:rsidRDefault="00000000" w:rsidRPr="00000000" w14:paraId="00000044">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Повітряні ванни - приємно і корисно</w:t>
      </w:r>
      <w:r w:rsidDel="00000000" w:rsidR="00000000" w:rsidRPr="00000000">
        <w:rPr>
          <w:rtl w:val="0"/>
        </w:rPr>
      </w:r>
    </w:p>
    <w:p w:rsidR="00000000" w:rsidDel="00000000" w:rsidP="00000000" w:rsidRDefault="00000000" w:rsidRPr="00000000" w14:paraId="00000045">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Загартовування повітрям - найпростіший, найдоступніший та універсальний метод. Повітряні процедури добре впливають на організм дитини, зміцнюють нервову систему, поліпшують діяльність серцево-судинної і дихальної систем, травного тракту.</w:t>
      </w:r>
    </w:p>
    <w:p w:rsidR="00000000" w:rsidDel="00000000" w:rsidP="00000000" w:rsidRDefault="00000000" w:rsidRPr="00000000" w14:paraId="00000046">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Загартовування дітей повітрям треба починати в закритому приміщенні, ліпше всього під час ранкової гімнастики. Перед процедурою приміщення потрібно добре провітрити. Згодом під час приймання повітряної ванни кватирка може бути весь час відчиненою.</w:t>
      </w:r>
    </w:p>
    <w:p w:rsidR="00000000" w:rsidDel="00000000" w:rsidP="00000000" w:rsidRDefault="00000000" w:rsidRPr="00000000" w14:paraId="00000047">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Перші повітряні ванни тривалістю 4-5 хвилин приймають один раз на день (уранці). Незабаром їх можна приймати вранці і ввечері, а згодом і тричі на день.</w:t>
      </w:r>
    </w:p>
    <w:p w:rsidR="00000000" w:rsidDel="00000000" w:rsidP="00000000" w:rsidRDefault="00000000" w:rsidRPr="00000000" w14:paraId="00000048">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Перші процедури слід приймати в трусах, майці, шкарпетках і капцях за температури повітря в кімнаті 18-20 градусів. Через 2-3 тижні - лише в трусах і капцях, а надалі - тільки в трусах, босоніж. Температуру повітря в кімнаті треба поступово знижувати, а тривалість процедури подовжувати.</w:t>
      </w:r>
    </w:p>
    <w:p w:rsidR="00000000" w:rsidDel="00000000" w:rsidP="00000000" w:rsidRDefault="00000000" w:rsidRPr="00000000" w14:paraId="00000049">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Свіже повітря</w:t>
      </w:r>
      <w:r w:rsidDel="00000000" w:rsidR="00000000" w:rsidRPr="00000000">
        <w:rPr>
          <w:rtl w:val="0"/>
        </w:rPr>
      </w:r>
    </w:p>
    <w:p w:rsidR="00000000" w:rsidDel="00000000" w:rsidP="00000000" w:rsidRDefault="00000000" w:rsidRPr="00000000" w14:paraId="0000004A">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Корисним буде і організація регулярних прогулянок на свіжому повітрі та активних ігор. Вони забезпечать повноцінний фізичний розвиток, сприятимуть хорошому апетиту та міцному сну. Гуляйте щоденно на свіжому повітрі не менше 2-3 годин. Окрім цього, перебування дітей на сонечку активує вироблення вітаміну «Д» їх власним організмом.</w:t>
      </w:r>
    </w:p>
    <w:p w:rsidR="00000000" w:rsidDel="00000000" w:rsidP="00000000" w:rsidRDefault="00000000" w:rsidRPr="00000000" w14:paraId="0000004B">
      <w:pPr>
        <w:tabs>
          <w:tab w:val="left" w:leader="none" w:pos="0"/>
        </w:tabs>
        <w:jc w:val="both"/>
        <w:rPr>
          <w:rFonts w:ascii="Times New Roman" w:cs="Times New Roman" w:eastAsia="Times New Roman" w:hAnsi="Times New Roman"/>
          <w:b w:val="0"/>
          <w:bCs w:val="0"/>
          <w:sz w:val="24"/>
          <w:szCs w:val="24"/>
        </w:rPr>
      </w:pPr>
      <w:r w:rsidDel="00000000" w:rsidR="00000000" w:rsidRPr="00000000">
        <w:rPr>
          <w:rtl w:val="0"/>
        </w:rPr>
      </w:r>
    </w:p>
    <w:p w:rsidR="00000000" w:rsidDel="00000000" w:rsidP="00000000" w:rsidRDefault="00000000" w:rsidRPr="00000000" w14:paraId="0000004C">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Поступовий перехід до легкого одягу</w:t>
      </w:r>
      <w:r w:rsidDel="00000000" w:rsidR="00000000" w:rsidRPr="00000000">
        <w:rPr>
          <w:rtl w:val="0"/>
        </w:rPr>
      </w:r>
    </w:p>
    <w:p w:rsidR="00000000" w:rsidDel="00000000" w:rsidP="00000000" w:rsidRDefault="00000000" w:rsidRPr="00000000" w14:paraId="0000004D">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Зверніть увагу на те, як одягнена дитина для прогулянок! Погода навесні нестабільна. Сонячного світла стає більше, ніж взимку, і це вводить багатьох в оману з приводу температури повітря. Не можна забувати, що весняна погода мінлива, і може продемонструвати мінусові показники температури. Відмовлятися від теплої зимової одягу потрібно поступово. Головне пам’ятати, що все добре в міру. Одягайте малюка зручно, легко та тепло, але не перегрівайте. </w:t>
      </w:r>
    </w:p>
    <w:p w:rsidR="00000000" w:rsidDel="00000000" w:rsidP="00000000" w:rsidRDefault="00000000" w:rsidRPr="00000000" w14:paraId="0000004E">
      <w:pPr>
        <w:tabs>
          <w:tab w:val="left" w:leader="none" w:pos="0"/>
        </w:tabs>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Здоров’я вам і вашим дітям!</w:t>
      </w:r>
      <w:r w:rsidDel="00000000" w:rsidR="00000000" w:rsidRPr="00000000">
        <w:rPr>
          <w:rtl w:val="0"/>
        </w:rPr>
      </w:r>
    </w:p>
    <w:p w:rsidR="00000000" w:rsidDel="00000000" w:rsidP="00000000" w:rsidRDefault="00000000" w:rsidRPr="00000000" w14:paraId="0000004F">
      <w:pPr>
        <w:tabs>
          <w:tab w:val="left" w:leader="none" w:pos="0"/>
        </w:tabs>
        <w:jc w:val="both"/>
        <w:rPr>
          <w:b w:val="0"/>
          <w:bCs w:val="0"/>
        </w:rPr>
      </w:pPr>
      <w:r w:rsidDel="00000000" w:rsidR="00000000" w:rsidRPr="00000000">
        <w:rPr>
          <w:rtl w:val="0"/>
        </w:rPr>
      </w:r>
    </w:p>
    <w:sectPr>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sz w:val="28"/>
        <w:szCs w:val="28"/>
        <w:lang w:val="ru"/>
      </w:rPr>
    </w:rPrDefault>
    <w:pPrDefault>
      <w:pPr>
        <w:tabs>
          <w:tab w:val="left" w:leader="none" w:pos="0"/>
        </w:tabs>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ind w:left="0" w:hanging="1"/>
      <w:jc w:val="both"/>
    </w:pPr>
    <w:rPr>
      <w:rFonts w:ascii="Cambria" w:cs="Cambria" w:eastAsia="Cambria" w:hAnsi="Cambria"/>
      <w:color w:val="366091"/>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line="240" w:lineRule="auto"/>
      <w:ind w:left="0"/>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ind w:left="0"/>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ind w:left="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8ALAMgPQCrC0RYvNh+purXPm8w==">CgMxLjAyDmguODg4bXJiNng5N3oyOAByITFwY0hIUWJlX09wQm1WSklvdWJjWktKTXRjbXRpLWZPYg==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