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ЗАКЛАД ДОШКІЛЬНОЇ ОСВІТИ (ЯСЛА-САДОК) №1 «ДЗВІНОЧОК»</w:t>
      </w: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САРНЕНСЬКОЇ МІСЬКОЇ РАДИ</w:t>
      </w: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Pr="005978A7" w:rsidRDefault="00BA0E66" w:rsidP="00BA0E6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78A7">
        <w:rPr>
          <w:rFonts w:ascii="Times New Roman" w:hAnsi="Times New Roman" w:cs="Times New Roman"/>
          <w:sz w:val="28"/>
          <w:szCs w:val="28"/>
          <w:lang w:val="uk-UA"/>
        </w:rPr>
        <w:t>Консультація для батьків:</w:t>
      </w:r>
    </w:p>
    <w:p w:rsidR="00BA0E66" w:rsidRDefault="00BA0E66" w:rsidP="00BA0E66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978A7">
        <w:rPr>
          <w:rFonts w:ascii="Times New Roman" w:hAnsi="Times New Roman" w:cs="Times New Roman"/>
          <w:b/>
          <w:sz w:val="36"/>
          <w:szCs w:val="36"/>
          <w:lang w:val="uk-UA"/>
        </w:rPr>
        <w:t>«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Дієві практичні підходи в роботі з дітьми, які мають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аутичні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розлади</w:t>
      </w:r>
      <w:r w:rsidRPr="005978A7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:rsidR="00BA0E66" w:rsidRDefault="00BA0E66" w:rsidP="00BA0E66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5978A7">
        <w:rPr>
          <w:rFonts w:ascii="Times New Roman" w:hAnsi="Times New Roman" w:cs="Times New Roman"/>
          <w:sz w:val="24"/>
          <w:szCs w:val="24"/>
          <w:lang w:val="uk-UA"/>
        </w:rPr>
        <w:t>Підготувала:</w:t>
      </w: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Асистент-вихователя </w:t>
      </w:r>
    </w:p>
    <w:p w:rsidR="00BA0E66" w:rsidRDefault="00BA0E66" w:rsidP="00BA0E66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Гарбар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Ірина Василівна</w:t>
      </w:r>
    </w:p>
    <w:p w:rsidR="00BA0E66" w:rsidRDefault="00BA0E66" w:rsidP="00BA0E66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Default="00BA0E66" w:rsidP="00BA0E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Сарни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2024р.</w:t>
      </w:r>
    </w:p>
    <w:p w:rsidR="0034756D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</w:t>
      </w:r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переходу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закладів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інклюзивну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форму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практично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кожен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садочок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, школа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приймає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в свою родину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аутичні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порушень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Досить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часто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особлива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потенціальні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адаптації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соціумі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Ми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вирішили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запропонувати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вам комплекс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практичних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підходів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назву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  <w:lang w:val="ru-RU"/>
        </w:rPr>
        <w:t>секвенційної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з аутизмом.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комплекс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системно,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послідовно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ускладнюючись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Така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модель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працює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дітьми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віку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розлади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роботі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сенсорних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систем та</w:t>
      </w:r>
      <w:r w:rsidRPr="00BA0E6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емоційно-вольові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характерні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передусім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розладами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аутичного спектру.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Керує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процесом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корекційний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педагог.</w:t>
      </w:r>
    </w:p>
    <w:p w:rsid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долонями</w:t>
      </w:r>
      <w:proofErr w:type="spellEnd"/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Вибираємо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найприємнішу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форму для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Починаємо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розігріваючого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погладжування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супроводжувати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примовками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Переходимо до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динамічних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форм: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Дощик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Легке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плескання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кінчиками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пальців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поверхні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тіла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поступово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збільшується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Рубання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Легкі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удари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ребром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долоні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різним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кутом до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тіла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Човник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Дорослий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складає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долоні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човником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плескає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тіло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Тісто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Дорослий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розминає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тіло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ніби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місить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тісто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«Кулачки».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Масаж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виконується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кулачками,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притискаючи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тіла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Черв'ячок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Зібрати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шкіру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пальцями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легенько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пересувати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знизу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догори.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Гусачок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Пощипування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тіла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кінчиками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пальців.Погладжування</w:t>
      </w:r>
      <w:proofErr w:type="spellEnd"/>
      <w:proofErr w:type="gram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тіла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долонями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здійснюючи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кругові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руки.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  <w:lang w:val="ru-RU"/>
        </w:rPr>
        <w:t>:</w:t>
      </w:r>
      <w:r w:rsidRPr="00BA0E66">
        <w:rPr>
          <w:rFonts w:ascii="Times New Roman" w:hAnsi="Times New Roman" w:cs="Times New Roman"/>
          <w:sz w:val="24"/>
          <w:szCs w:val="24"/>
        </w:rPr>
        <w:t> </w:t>
      </w:r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30 секунд на одну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частину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тіла</w:t>
      </w:r>
      <w:proofErr w:type="spellEnd"/>
    </w:p>
    <w:p w:rsid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E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0E6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стоп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Притискання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Дорослий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сильно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притискає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руками стопи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супроводжує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називанням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частин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стопи, з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якими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взаємодії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Їжачок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Використовується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гумові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м'ячики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з шипами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різної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твердості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починаємо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найм'якшого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). Крутимо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м'ячиком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змінюючи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силу натиску,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натискаючи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на стопу і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називаючи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частину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ноги, з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якою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взаємодіє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м'ячик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r w:rsidRPr="00BA0E66">
        <w:rPr>
          <w:rFonts w:ascii="Times New Roman" w:hAnsi="Times New Roman" w:cs="Times New Roman"/>
          <w:sz w:val="24"/>
          <w:szCs w:val="24"/>
        </w:rPr>
        <w:t>30 секунд на стопу</w:t>
      </w:r>
    </w:p>
    <w:p w:rsid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BA0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Обстукування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стопи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r w:rsidRPr="00BA0E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Постукування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Обстукуємо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стопу з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перемінною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силою,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називаючи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ноги, з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взаємодіємо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r w:rsidRPr="00BA0E66">
        <w:rPr>
          <w:rFonts w:ascii="Times New Roman" w:hAnsi="Times New Roman" w:cs="Times New Roman"/>
          <w:sz w:val="24"/>
          <w:szCs w:val="24"/>
        </w:rPr>
        <w:t>30 секунд на стопу</w:t>
      </w:r>
    </w:p>
    <w:p w:rsid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BA0E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обличчя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долонею</w:t>
      </w:r>
      <w:proofErr w:type="spellEnd"/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Дощик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Делікатно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постукуємо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кінчиками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пальців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обличчю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називаючи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Гусачок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Легенько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пощипуємо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називаючи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обличчя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A0E6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Кішечка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Погладжуємо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обличчя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долонею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називаючи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BA0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Час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секунд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до 1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хвилини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Час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збільшуємо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поступово</w:t>
      </w:r>
      <w:proofErr w:type="spellEnd"/>
    </w:p>
    <w:p w:rsid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BA0E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ротової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щіточкою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зубів</w:t>
      </w:r>
      <w:proofErr w:type="spellEnd"/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Використовуємо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щіточку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зубів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м’якою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щетиною. Перед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масажем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зволожуємо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щіточку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теплою водою.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делікатно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зуби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ясна,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внутрішню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lastRenderedPageBreak/>
        <w:t>частину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ротової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внутрішню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щік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піднебіння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язик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Спочатку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вкласти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щітку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ротової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легенько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губи,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поступово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просуваючись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ротовій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порожнині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почати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тильною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стороною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щітки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).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r w:rsidRPr="00BA0E66">
        <w:rPr>
          <w:rFonts w:ascii="Times New Roman" w:hAnsi="Times New Roman" w:cs="Times New Roman"/>
          <w:sz w:val="24"/>
          <w:szCs w:val="24"/>
        </w:rPr>
        <w:t xml:space="preserve">15-30 секунд. Час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збільшуємо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поступово</w:t>
      </w:r>
      <w:proofErr w:type="spellEnd"/>
    </w:p>
    <w:p w:rsid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BA0E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Виповзання</w:t>
      </w:r>
      <w:proofErr w:type="spellEnd"/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лежить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животі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підлозі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) руки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витягнуті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вперед.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Зверху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лягає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дорослий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навхрест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руки і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коліна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) так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живіт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талії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таким чином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створюючи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перепону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виповзання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виповзти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з-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пресу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виходить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допомогти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виставляючи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ноги та руки в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потрібне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Індивідуально</w:t>
      </w:r>
      <w:proofErr w:type="spellEnd"/>
    </w:p>
    <w:p w:rsid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BA0E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Перекочування</w:t>
      </w:r>
      <w:proofErr w:type="spellEnd"/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виконуємо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твердій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поверхні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твердий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килимок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, матрац).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зможе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виконати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дорослий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сам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перекладати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руки і ноги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перекочуватися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тримаючи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Перекочування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почергово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то в одну, то в другу сторону.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перекочувати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і,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замотувати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ковдру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тканину, 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розмотувати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Але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ігровій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викликаючи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спротив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і не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закривати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тканиною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обличчя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голову.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Бажано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дорослий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надавав ритм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Fonts w:ascii="Times New Roman" w:hAnsi="Times New Roman" w:cs="Times New Roman"/>
          <w:sz w:val="24"/>
          <w:szCs w:val="24"/>
        </w:rPr>
        <w:t> </w:t>
      </w:r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Індивідуально</w:t>
      </w:r>
      <w:proofErr w:type="spellEnd"/>
    </w:p>
    <w:p w:rsid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BA0E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Підскакування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ногах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</w:t>
      </w:r>
      <w:r w:rsidRPr="00BA0E66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Підскакування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ногах».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босоніж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профілактики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плоскостопості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додаткової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стимуляції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починаємо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підстрибування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ногах.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Спочатку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дорослий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тримає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за руки і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підскакує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разом з нею в такт. Коли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підстрибує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дорослий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перестає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допомагати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Прагнемо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стрибала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слідкуємо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тримала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спинку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рівно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Зіскакування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Зіскакування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обома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ногами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підлогу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з предмету. (лава,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стільчик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висота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20-30 см.)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Індивідуально</w:t>
      </w:r>
      <w:proofErr w:type="spellEnd"/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BA0E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Вставання</w:t>
      </w:r>
      <w:proofErr w:type="spellEnd"/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показати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як треба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присісти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допомогти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дорослий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за спиною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тримає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за руки і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присісти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присісти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обхопити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руками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коліна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З такого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піднятися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повний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зріст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підняти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руки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вгору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Стопи при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відриваються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підлоги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Починати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з 2-3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разів</w:t>
      </w:r>
      <w:proofErr w:type="spellEnd"/>
    </w:p>
    <w:p w:rsidR="005402DD" w:rsidRDefault="005402DD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5402DD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BA0E66" w:rsidRPr="00BA0E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BA0E66" w:rsidRPr="00BA0E66">
        <w:rPr>
          <w:rFonts w:ascii="Times New Roman" w:hAnsi="Times New Roman" w:cs="Times New Roman"/>
          <w:sz w:val="24"/>
          <w:szCs w:val="24"/>
        </w:rPr>
        <w:t>Водіння</w:t>
      </w:r>
      <w:proofErr w:type="spellEnd"/>
      <w:r w:rsidR="00BA0E66"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E66" w:rsidRPr="00BA0E66">
        <w:rPr>
          <w:rFonts w:ascii="Times New Roman" w:hAnsi="Times New Roman" w:cs="Times New Roman"/>
          <w:sz w:val="24"/>
          <w:szCs w:val="24"/>
        </w:rPr>
        <w:t>очима</w:t>
      </w:r>
      <w:proofErr w:type="spellEnd"/>
      <w:r w:rsidR="00BA0E66" w:rsidRPr="00BA0E66">
        <w:rPr>
          <w:rFonts w:ascii="Times New Roman" w:hAnsi="Times New Roman" w:cs="Times New Roman"/>
          <w:sz w:val="24"/>
          <w:szCs w:val="24"/>
        </w:rPr>
        <w:t xml:space="preserve"> за предметом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Саджаємо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сідаємо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навпроти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руці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дорослого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іграшка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предмет),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цікавить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Просимо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вона водила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поглядом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за тою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іграшкою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Іграшку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рухаємо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вниз,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вгору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вбік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скошеній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лінії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по колу, крутимо нею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вісімку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r w:rsidRPr="00BA0E66">
        <w:rPr>
          <w:rFonts w:ascii="Times New Roman" w:hAnsi="Times New Roman" w:cs="Times New Roman"/>
          <w:sz w:val="24"/>
          <w:szCs w:val="24"/>
        </w:rPr>
        <w:t xml:space="preserve">30 секунд-1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хвилина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Час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збільшуємо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поступово</w:t>
      </w:r>
      <w:proofErr w:type="spellEnd"/>
    </w:p>
    <w:p w:rsidR="005402DD" w:rsidRDefault="005402DD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5402DD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BA0E66" w:rsidRPr="00BA0E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BA0E66" w:rsidRPr="00BA0E66">
        <w:rPr>
          <w:rFonts w:ascii="Times New Roman" w:hAnsi="Times New Roman" w:cs="Times New Roman"/>
          <w:sz w:val="24"/>
          <w:szCs w:val="24"/>
        </w:rPr>
        <w:t>Слухання</w:t>
      </w:r>
      <w:proofErr w:type="spellEnd"/>
      <w:r w:rsidR="00BA0E66"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E66" w:rsidRPr="00BA0E66">
        <w:rPr>
          <w:rFonts w:ascii="Times New Roman" w:hAnsi="Times New Roman" w:cs="Times New Roman"/>
          <w:sz w:val="24"/>
          <w:szCs w:val="24"/>
        </w:rPr>
        <w:t>шепотіння</w:t>
      </w:r>
      <w:proofErr w:type="spellEnd"/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вухо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шепочемо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позитивну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(я тебе люблю,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найкращий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хлопчик;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нейтральну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віршики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Почергово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шепочемо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то до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лівого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то до правого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в час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відведений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ж на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впродовж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декілька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разів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повторюючи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r w:rsidRPr="00BA0E6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хвилина</w:t>
      </w:r>
      <w:proofErr w:type="spellEnd"/>
    </w:p>
    <w:p w:rsidR="005402DD" w:rsidRDefault="005402DD" w:rsidP="00BA0E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E66" w:rsidRPr="00BA0E66" w:rsidRDefault="005402DD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</w:t>
      </w:r>
      <w:bookmarkStart w:id="0" w:name="_GoBack"/>
      <w:bookmarkEnd w:id="0"/>
      <w:r w:rsidR="00BA0E66" w:rsidRPr="00BA0E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BA0E66" w:rsidRPr="00BA0E66">
        <w:rPr>
          <w:rFonts w:ascii="Times New Roman" w:hAnsi="Times New Roman" w:cs="Times New Roman"/>
          <w:sz w:val="24"/>
          <w:szCs w:val="24"/>
        </w:rPr>
        <w:t>Показ</w:t>
      </w:r>
      <w:proofErr w:type="spellEnd"/>
      <w:r w:rsidR="00BA0E66" w:rsidRPr="00BA0E66">
        <w:rPr>
          <w:rFonts w:ascii="Times New Roman" w:hAnsi="Times New Roman" w:cs="Times New Roman"/>
          <w:sz w:val="24"/>
          <w:szCs w:val="24"/>
        </w:rPr>
        <w:t xml:space="preserve"> картинок «</w:t>
      </w:r>
      <w:proofErr w:type="spellStart"/>
      <w:r w:rsidR="00BA0E66" w:rsidRPr="00BA0E66">
        <w:rPr>
          <w:rFonts w:ascii="Times New Roman" w:hAnsi="Times New Roman" w:cs="Times New Roman"/>
          <w:sz w:val="24"/>
          <w:szCs w:val="24"/>
        </w:rPr>
        <w:t>Кольори</w:t>
      </w:r>
      <w:proofErr w:type="spellEnd"/>
      <w:r w:rsidR="00BA0E66" w:rsidRPr="00BA0E66">
        <w:rPr>
          <w:rFonts w:ascii="Times New Roman" w:hAnsi="Times New Roman" w:cs="Times New Roman"/>
          <w:sz w:val="24"/>
          <w:szCs w:val="24"/>
        </w:rPr>
        <w:t>»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r w:rsidRPr="00BA0E66">
        <w:rPr>
          <w:rFonts w:ascii="Times New Roman" w:hAnsi="Times New Roman" w:cs="Times New Roman"/>
          <w:sz w:val="24"/>
          <w:szCs w:val="24"/>
        </w:rPr>
        <w:t>У будь-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зручний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посадити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дитину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перед собою.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Показувати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картки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черзі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називати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червоний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жовтий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зелений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синій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» (без будь-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пояснень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, конкретно: «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червоний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» і т. д.).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раз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показувати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картку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іншою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стороною, де записано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друковане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слово, напр. «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червоний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»).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повторюється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багаторазово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>.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E66">
        <w:rPr>
          <w:rStyle w:val="a4"/>
          <w:rFonts w:ascii="Times New Roman" w:hAnsi="Times New Roman" w:cs="Times New Roman"/>
          <w:sz w:val="24"/>
          <w:szCs w:val="24"/>
        </w:rPr>
        <w:t xml:space="preserve">Час </w:t>
      </w:r>
      <w:proofErr w:type="spellStart"/>
      <w:r w:rsidRPr="00BA0E66">
        <w:rPr>
          <w:rStyle w:val="a4"/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A0E66">
        <w:rPr>
          <w:rStyle w:val="a4"/>
          <w:rFonts w:ascii="Times New Roman" w:hAnsi="Times New Roman" w:cs="Times New Roman"/>
          <w:sz w:val="24"/>
          <w:szCs w:val="24"/>
        </w:rPr>
        <w:t>: 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Сприймання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66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BA0E66">
        <w:rPr>
          <w:rFonts w:ascii="Times New Roman" w:hAnsi="Times New Roman" w:cs="Times New Roman"/>
          <w:sz w:val="24"/>
          <w:szCs w:val="24"/>
        </w:rPr>
        <w:t xml:space="preserve"> картинки 3-5 секунд</w:t>
      </w: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BA0E66" w:rsidRPr="00BA0E66" w:rsidRDefault="00BA0E66" w:rsidP="00BA0E6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BA0E66" w:rsidRPr="00BA0E66" w:rsidRDefault="00BA0E66" w:rsidP="00BA0E66">
      <w:pPr>
        <w:jc w:val="center"/>
        <w:rPr>
          <w:lang w:val="ru-RU"/>
        </w:rPr>
      </w:pPr>
    </w:p>
    <w:sectPr w:rsidR="00BA0E66" w:rsidRPr="00BA0E66" w:rsidSect="00BA0E66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0AFE"/>
    <w:multiLevelType w:val="multilevel"/>
    <w:tmpl w:val="DEEC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D7608"/>
    <w:multiLevelType w:val="multilevel"/>
    <w:tmpl w:val="C500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705F5"/>
    <w:multiLevelType w:val="multilevel"/>
    <w:tmpl w:val="6E3A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66"/>
    <w:rsid w:val="0034756D"/>
    <w:rsid w:val="005402DD"/>
    <w:rsid w:val="00BA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A872"/>
  <w15:chartTrackingRefBased/>
  <w15:docId w15:val="{D3664C17-8FD8-4AEE-9CBA-CB1A6B4C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6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E6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0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BA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A0E66"/>
    <w:rPr>
      <w:b/>
      <w:bCs/>
    </w:rPr>
  </w:style>
  <w:style w:type="paragraph" w:styleId="a5">
    <w:name w:val="No Spacing"/>
    <w:uiPriority w:val="1"/>
    <w:qFormat/>
    <w:rsid w:val="00BA0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2024-09-04T11:05:00Z</dcterms:created>
  <dcterms:modified xsi:type="dcterms:W3CDTF">2024-09-04T11:17:00Z</dcterms:modified>
</cp:coreProperties>
</file>