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9C" w:rsidRPr="00627CB3" w:rsidRDefault="00627CB3" w:rsidP="0090509C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0509C" w:rsidRPr="0090509C" w:rsidTr="00494152">
        <w:trPr>
          <w:trHeight w:val="557"/>
        </w:trPr>
        <w:tc>
          <w:tcPr>
            <w:tcW w:w="9648" w:type="dxa"/>
          </w:tcPr>
          <w:p w:rsidR="0090509C" w:rsidRPr="0090509C" w:rsidRDefault="0090509C" w:rsidP="009050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uk-UA" w:eastAsia="ru-RU"/>
              </w:rPr>
            </w:pPr>
            <w:r w:rsidRPr="0090509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uk-UA" w:eastAsia="ru-RU"/>
              </w:rPr>
              <w:t>САРНЕНСЬКА МІСЬКА РАДА</w:t>
            </w:r>
          </w:p>
        </w:tc>
      </w:tr>
      <w:tr w:rsidR="0090509C" w:rsidRPr="0090509C" w:rsidTr="00494152">
        <w:tc>
          <w:tcPr>
            <w:tcW w:w="9648" w:type="dxa"/>
          </w:tcPr>
          <w:p w:rsidR="0090509C" w:rsidRPr="0090509C" w:rsidRDefault="0090509C" w:rsidP="0090509C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 ДОШКІЛЬНОЇ ОСВІТИ (ЯСЛА-САДОК) № 1</w:t>
            </w:r>
          </w:p>
          <w:p w:rsidR="0090509C" w:rsidRPr="0090509C" w:rsidRDefault="0090509C" w:rsidP="0090509C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«ДЗВІНОЧОК» САРНЕНСЬКОЇ МІСЬКОЇ РАДИ</w:t>
            </w:r>
          </w:p>
          <w:p w:rsidR="0090509C" w:rsidRPr="0090509C" w:rsidRDefault="0090509C" w:rsidP="009050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uk-UA" w:eastAsia="ru-RU"/>
              </w:rPr>
            </w:pPr>
            <w:r w:rsidRPr="0090509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uk-UA" w:eastAsia="ru-RU"/>
              </w:rPr>
              <w:t>(ЗДО № 1 «ДЗВІНОЧОК» М. САРНИ)</w:t>
            </w:r>
          </w:p>
        </w:tc>
      </w:tr>
    </w:tbl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tbl>
      <w:tblPr>
        <w:tblStyle w:val="a9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0509C" w:rsidRPr="0090509C" w:rsidTr="00494152">
        <w:tc>
          <w:tcPr>
            <w:tcW w:w="9571" w:type="dxa"/>
          </w:tcPr>
          <w:p w:rsidR="0090509C" w:rsidRPr="0090509C" w:rsidRDefault="0090509C" w:rsidP="0090509C">
            <w:pPr>
              <w:tabs>
                <w:tab w:val="left" w:pos="0"/>
              </w:tabs>
              <w:ind w:left="1" w:hanging="3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 w:rsidRPr="0090509C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val="uk-UA" w:eastAsia="ru-RU"/>
              </w:rPr>
              <w:t>Консультація для батьків:</w:t>
            </w:r>
          </w:p>
        </w:tc>
      </w:tr>
    </w:tbl>
    <w:tbl>
      <w:tblPr>
        <w:tblW w:w="0" w:type="auto"/>
        <w:tblInd w:w="-3" w:type="dxa"/>
        <w:tblLook w:val="04A0" w:firstRow="1" w:lastRow="0" w:firstColumn="1" w:lastColumn="0" w:noHBand="0" w:noVBand="1"/>
      </w:tblPr>
      <w:tblGrid>
        <w:gridCol w:w="9571"/>
      </w:tblGrid>
      <w:tr w:rsidR="0090509C" w:rsidRPr="0090509C" w:rsidTr="00494152">
        <w:tc>
          <w:tcPr>
            <w:tcW w:w="9571" w:type="dxa"/>
          </w:tcPr>
          <w:p w:rsidR="0090509C" w:rsidRPr="0090509C" w:rsidRDefault="0090509C" w:rsidP="009050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color w:val="1F1F1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lang w:eastAsia="ru-RU"/>
              </w:rPr>
              <w:t>«Чи знаєте ви, що таке гопак?»</w:t>
            </w:r>
          </w:p>
        </w:tc>
      </w:tr>
    </w:tbl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0509C" w:rsidRPr="0090509C" w:rsidTr="00494152">
        <w:tc>
          <w:tcPr>
            <w:tcW w:w="4785" w:type="dxa"/>
          </w:tcPr>
          <w:p w:rsidR="0090509C" w:rsidRPr="0090509C" w:rsidRDefault="0090509C" w:rsidP="0090509C">
            <w:pPr>
              <w:tabs>
                <w:tab w:val="left" w:pos="0"/>
              </w:tabs>
              <w:ind w:left="1" w:hanging="3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786" w:type="dxa"/>
          </w:tcPr>
          <w:p w:rsidR="0090509C" w:rsidRPr="0090509C" w:rsidRDefault="0090509C" w:rsidP="0090509C">
            <w:pPr>
              <w:tabs>
                <w:tab w:val="left" w:pos="0"/>
              </w:tabs>
              <w:ind w:left="1" w:hanging="3"/>
              <w:jc w:val="right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val="uk-UA" w:eastAsia="ru-RU"/>
              </w:rPr>
            </w:pPr>
            <w:r w:rsidRPr="0090509C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val="uk-UA" w:eastAsia="ru-RU"/>
              </w:rPr>
              <w:t>Підготувала :</w:t>
            </w:r>
          </w:p>
          <w:p w:rsidR="0090509C" w:rsidRPr="0090509C" w:rsidRDefault="0090509C" w:rsidP="0090509C">
            <w:pPr>
              <w:ind w:left="1" w:hanging="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</w:t>
            </w:r>
            <w:r w:rsidRPr="0090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ерівник музичний </w:t>
            </w:r>
          </w:p>
          <w:p w:rsidR="0090509C" w:rsidRPr="0090509C" w:rsidRDefault="0090509C" w:rsidP="0090509C">
            <w:pPr>
              <w:tabs>
                <w:tab w:val="left" w:pos="0"/>
              </w:tabs>
              <w:ind w:left="1" w:hanging="3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90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ПУПКО </w:t>
            </w:r>
            <w:r w:rsidRPr="00905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Наталія </w:t>
            </w:r>
          </w:p>
        </w:tc>
      </w:tr>
    </w:tbl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:rsidR="0090509C" w:rsidRPr="0090509C" w:rsidRDefault="0090509C" w:rsidP="0090509C">
      <w:pPr>
        <w:tabs>
          <w:tab w:val="left" w:pos="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p w:rsidR="0090509C" w:rsidRPr="0090509C" w:rsidRDefault="0090509C" w:rsidP="0090509C">
      <w:pPr>
        <w:tabs>
          <w:tab w:val="left" w:pos="0"/>
        </w:tabs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0509C" w:rsidRPr="0090509C" w:rsidTr="00494152">
        <w:tc>
          <w:tcPr>
            <w:tcW w:w="9571" w:type="dxa"/>
          </w:tcPr>
          <w:p w:rsidR="0090509C" w:rsidRPr="0090509C" w:rsidRDefault="0090509C" w:rsidP="0090509C">
            <w:pPr>
              <w:tabs>
                <w:tab w:val="left" w:pos="0"/>
              </w:tabs>
              <w:ind w:left="1" w:hanging="3"/>
              <w:jc w:val="center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val="uk-UA" w:eastAsia="ru-RU"/>
              </w:rPr>
            </w:pPr>
            <w:r w:rsidRPr="0090509C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val="uk-UA" w:eastAsia="ru-RU"/>
              </w:rPr>
              <w:t>м.Сарни</w:t>
            </w:r>
          </w:p>
          <w:p w:rsidR="0090509C" w:rsidRPr="0090509C" w:rsidRDefault="0090509C" w:rsidP="0090509C">
            <w:pPr>
              <w:tabs>
                <w:tab w:val="left" w:pos="0"/>
              </w:tabs>
              <w:ind w:left="1" w:hanging="3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 w:rsidRPr="0090509C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val="uk-UA" w:eastAsia="ru-RU"/>
              </w:rPr>
              <w:t>2026</w:t>
            </w:r>
          </w:p>
        </w:tc>
      </w:tr>
    </w:tbl>
    <w:p w:rsidR="00A31972" w:rsidRDefault="00A319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4739" w:rsidRPr="0090509C" w:rsidRDefault="00627CB3" w:rsidP="0090509C">
      <w:pP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334739" w:rsidRPr="0090509C">
        <w:rPr>
          <w:rStyle w:val="aa"/>
          <w:rFonts w:ascii="Times New Roman" w:hAnsi="Times New Roman" w:cs="Times New Roman"/>
          <w:b w:val="0"/>
          <w:sz w:val="24"/>
        </w:rPr>
        <w:t xml:space="preserve">Український гопак – це не просто танок, Це – культура і гордість народу! Це – широка душа і мистецький вінок, Цьому Роду– нема переводу! Це – нестримний вогонь, ніжний подих вітрів, Дивна грація, легкість і сила, Емоційний порив, феєрверк почуттів, Це – політ над віками, це – крила! Це є нації код, і глибинне коріння, Це – незламність, і гідність, і воля, Це – велична й могутня моя Україна! ЇЇ слава, окраса, і доля!    </w:t>
      </w:r>
    </w:p>
    <w:p w:rsidR="00334739" w:rsidRPr="0090509C" w:rsidRDefault="00334739" w:rsidP="0090509C">
      <w:pP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b w:val="0"/>
          <w:sz w:val="24"/>
        </w:rPr>
      </w:pPr>
      <w:r w:rsidRPr="0090509C">
        <w:rPr>
          <w:rStyle w:val="aa"/>
          <w:rFonts w:ascii="Times New Roman" w:hAnsi="Times New Roman" w:cs="Times New Roman"/>
          <w:b w:val="0"/>
          <w:sz w:val="24"/>
        </w:rPr>
        <w:t>Гопа́к — традиційний </w:t>
      </w:r>
      <w:hyperlink r:id="rId7" w:tooltip="Український танець" w:history="1">
        <w:r w:rsidRPr="0090509C">
          <w:rPr>
            <w:rStyle w:val="aa"/>
            <w:rFonts w:ascii="Times New Roman" w:hAnsi="Times New Roman" w:cs="Times New Roman"/>
            <w:b w:val="0"/>
            <w:sz w:val="24"/>
          </w:rPr>
          <w:t>український народний танець</w:t>
        </w:r>
      </w:hyperlink>
      <w:r w:rsidRPr="0090509C">
        <w:rPr>
          <w:rStyle w:val="aa"/>
          <w:rFonts w:ascii="Times New Roman" w:hAnsi="Times New Roman" w:cs="Times New Roman"/>
          <w:b w:val="0"/>
          <w:sz w:val="24"/>
        </w:rPr>
        <w:t> </w:t>
      </w:r>
      <w:hyperlink r:id="rId8" w:tooltip="Військо Запорозьке Низове" w:history="1">
        <w:r w:rsidRPr="0090509C">
          <w:rPr>
            <w:rStyle w:val="aa"/>
            <w:rFonts w:ascii="Times New Roman" w:hAnsi="Times New Roman" w:cs="Times New Roman"/>
            <w:b w:val="0"/>
            <w:sz w:val="24"/>
          </w:rPr>
          <w:t>запорозького</w:t>
        </w:r>
      </w:hyperlink>
      <w:r w:rsidRPr="0090509C">
        <w:rPr>
          <w:rStyle w:val="aa"/>
          <w:rFonts w:ascii="Times New Roman" w:hAnsi="Times New Roman" w:cs="Times New Roman"/>
          <w:b w:val="0"/>
          <w:sz w:val="24"/>
        </w:rPr>
        <w:t> походження. </w:t>
      </w:r>
    </w:p>
    <w:p w:rsidR="00334739" w:rsidRPr="0090509C" w:rsidRDefault="004D517B" w:rsidP="0090509C">
      <w:pP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b w:val="0"/>
          <w:sz w:val="24"/>
        </w:rPr>
      </w:pPr>
      <w:hyperlink r:id="rId9" w:tooltip="Музичний розмір" w:history="1">
        <w:r w:rsidR="00334739" w:rsidRPr="0090509C">
          <w:rPr>
            <w:rStyle w:val="aa"/>
            <w:rFonts w:ascii="Times New Roman" w:hAnsi="Times New Roman" w:cs="Times New Roman"/>
            <w:b w:val="0"/>
            <w:sz w:val="24"/>
          </w:rPr>
          <w:t>Розмір</w:t>
        </w:r>
      </w:hyperlink>
      <w:r w:rsidR="00334739" w:rsidRPr="0090509C">
        <w:rPr>
          <w:rStyle w:val="aa"/>
          <w:rFonts w:ascii="Times New Roman" w:hAnsi="Times New Roman" w:cs="Times New Roman"/>
          <w:b w:val="0"/>
          <w:sz w:val="24"/>
        </w:rPr>
        <w:t> — 2/4. Виконується соло або групами в швидкому темпі з використанням </w:t>
      </w:r>
      <w:hyperlink r:id="rId10" w:tooltip="Віртуоз" w:history="1">
        <w:r w:rsidR="00334739" w:rsidRPr="0090509C">
          <w:rPr>
            <w:rStyle w:val="aa"/>
            <w:rFonts w:ascii="Times New Roman" w:hAnsi="Times New Roman" w:cs="Times New Roman"/>
            <w:b w:val="0"/>
            <w:sz w:val="24"/>
          </w:rPr>
          <w:t>віртуозних</w:t>
        </w:r>
      </w:hyperlink>
      <w:r w:rsidR="00627CB3" w:rsidRPr="0090509C">
        <w:rPr>
          <w:rStyle w:val="aa"/>
          <w:rFonts w:ascii="Times New Roman" w:hAnsi="Times New Roman" w:cs="Times New Roman"/>
          <w:b w:val="0"/>
          <w:sz w:val="24"/>
        </w:rPr>
        <w:t xml:space="preserve"> </w:t>
      </w:r>
      <w:r w:rsidR="00334739" w:rsidRPr="0090509C">
        <w:rPr>
          <w:rStyle w:val="aa"/>
          <w:rFonts w:ascii="Times New Roman" w:hAnsi="Times New Roman" w:cs="Times New Roman"/>
          <w:b w:val="0"/>
          <w:sz w:val="24"/>
        </w:rPr>
        <w:t> карколомних стрибків. Гопак виник у побуті Війська Запорозького. Спочатку виконувався чоловіками; сучасний гопак танцюють чоловіки й жінки, У виконання гопака включаються елементи хореографічної імпровізації: стрибки, присядки, обертання й інших віртуозних танцювальних рухів. Існують різні варіанти гопака — сольний, парний, груповий. Виникнення гопака пов'язують із козаками Запорозької Січі у XVI—XVIII ст. Тому, спочатку у ньому брали участь виключно чоловіки. Танець виконувався козаками, які танцювали переважно у парах. Їхній танець — своєрідний діалог, в якому вони демонстрували свій характер, а також силу, мужність. Козаки-танцюристи ставали в коло виконуючи довільні рухи, а їхні товариші підтримували їх вигуками «Гоп!» та «Гей!». Вважається, що звідси і походить назва танцю. Чоловічі костюми, що використовуються для гопака (червоні шаровари, кольоровий пояс, вишита сорочка, взуття з гострими кінцями), є реальною козацькою формою того часу. Участь жінок у танку виникло лише в його сценічному варіанті. Їх вбрання зазвичай є історичними костюмами центральної частини України (вишита сорочка, плахта, керсетка, червоне взуття, віночок зі стрічками)</w:t>
      </w:r>
    </w:p>
    <w:p w:rsidR="00334739" w:rsidRPr="0090509C" w:rsidRDefault="00334739" w:rsidP="0090509C">
      <w:pP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b w:val="0"/>
          <w:sz w:val="24"/>
        </w:rPr>
      </w:pPr>
      <w:r w:rsidRPr="0090509C">
        <w:rPr>
          <w:rStyle w:val="aa"/>
          <w:rFonts w:ascii="Times New Roman" w:hAnsi="Times New Roman" w:cs="Times New Roman"/>
          <w:b w:val="0"/>
          <w:sz w:val="24"/>
        </w:rPr>
        <w:t>У музичному мистецтві </w:t>
      </w:r>
      <w:r w:rsidR="00627CB3" w:rsidRPr="0090509C">
        <w:rPr>
          <w:rStyle w:val="aa"/>
          <w:rFonts w:ascii="Times New Roman" w:hAnsi="Times New Roman" w:cs="Times New Roman"/>
          <w:b w:val="0"/>
          <w:sz w:val="24"/>
        </w:rPr>
        <w:t>19-20</w:t>
      </w:r>
      <w:r w:rsidRPr="0090509C">
        <w:rPr>
          <w:rStyle w:val="aa"/>
          <w:rFonts w:ascii="Times New Roman" w:hAnsi="Times New Roman" w:cs="Times New Roman"/>
          <w:b w:val="0"/>
          <w:sz w:val="24"/>
        </w:rPr>
        <w:t xml:space="preserve"> ст. гопак використовувався українськими </w:t>
      </w:r>
      <w:r w:rsidR="00627CB3" w:rsidRPr="0090509C">
        <w:rPr>
          <w:rStyle w:val="aa"/>
          <w:rFonts w:ascii="Times New Roman" w:hAnsi="Times New Roman" w:cs="Times New Roman"/>
          <w:b w:val="0"/>
          <w:sz w:val="24"/>
        </w:rPr>
        <w:t xml:space="preserve"> </w:t>
      </w:r>
      <w:r w:rsidRPr="0090509C">
        <w:rPr>
          <w:rStyle w:val="aa"/>
          <w:rFonts w:ascii="Times New Roman" w:hAnsi="Times New Roman" w:cs="Times New Roman"/>
          <w:b w:val="0"/>
          <w:sz w:val="24"/>
        </w:rPr>
        <w:t>композиторами, зокрема:</w:t>
      </w:r>
    </w:p>
    <w:p w:rsidR="00627CB3" w:rsidRPr="0090509C" w:rsidRDefault="00334739" w:rsidP="0090509C">
      <w:pPr>
        <w:shd w:val="clear" w:color="auto" w:fill="FFFFFF"/>
        <w:spacing w:after="0" w:line="240" w:lineRule="auto"/>
        <w:ind w:firstLine="567"/>
        <w:jc w:val="both"/>
        <w:outlineLvl w:val="2"/>
        <w:rPr>
          <w:rStyle w:val="aa"/>
          <w:rFonts w:ascii="Times New Roman" w:hAnsi="Times New Roman" w:cs="Times New Roman"/>
          <w:b w:val="0"/>
          <w:sz w:val="24"/>
        </w:rPr>
      </w:pPr>
      <w:r w:rsidRPr="0090509C">
        <w:rPr>
          <w:rStyle w:val="aa"/>
          <w:rFonts w:ascii="Times New Roman" w:hAnsi="Times New Roman" w:cs="Times New Roman"/>
          <w:b w:val="0"/>
          <w:sz w:val="24"/>
        </w:rPr>
        <w:t xml:space="preserve">В операх </w:t>
      </w:r>
    </w:p>
    <w:p w:rsidR="00334739" w:rsidRPr="0090509C" w:rsidRDefault="00334739" w:rsidP="0090509C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outlineLvl w:val="2"/>
        <w:rPr>
          <w:rStyle w:val="aa"/>
          <w:rFonts w:ascii="Times New Roman" w:hAnsi="Times New Roman" w:cs="Times New Roman"/>
          <w:b w:val="0"/>
          <w:sz w:val="24"/>
        </w:rPr>
      </w:pPr>
      <w:r w:rsidRPr="0090509C">
        <w:rPr>
          <w:rStyle w:val="aa"/>
          <w:rFonts w:ascii="Times New Roman" w:hAnsi="Times New Roman" w:cs="Times New Roman"/>
          <w:b w:val="0"/>
          <w:sz w:val="24"/>
        </w:rPr>
        <w:t xml:space="preserve"> </w:t>
      </w:r>
      <w:hyperlink r:id="rId11" w:tooltip="Запорожець за Дунаєм" w:history="1">
        <w:r w:rsidRPr="0090509C">
          <w:rPr>
            <w:rStyle w:val="aa"/>
            <w:rFonts w:ascii="Times New Roman" w:hAnsi="Times New Roman" w:cs="Times New Roman"/>
            <w:b w:val="0"/>
            <w:sz w:val="24"/>
          </w:rPr>
          <w:t>«Запорожець за Дунаєм»</w:t>
        </w:r>
      </w:hyperlink>
      <w:r w:rsidRPr="0090509C">
        <w:rPr>
          <w:rStyle w:val="aa"/>
          <w:rFonts w:ascii="Times New Roman" w:hAnsi="Times New Roman" w:cs="Times New Roman"/>
          <w:b w:val="0"/>
          <w:sz w:val="24"/>
        </w:rPr>
        <w:t> </w:t>
      </w:r>
      <w:hyperlink r:id="rId12" w:tooltip="Гулак-Артемовський Семен Степанович" w:history="1">
        <w:r w:rsidRPr="0090509C">
          <w:rPr>
            <w:rStyle w:val="aa"/>
            <w:rFonts w:ascii="Times New Roman" w:hAnsi="Times New Roman" w:cs="Times New Roman"/>
            <w:b w:val="0"/>
            <w:sz w:val="24"/>
          </w:rPr>
          <w:t>Гулака-Артемовського</w:t>
        </w:r>
      </w:hyperlink>
    </w:p>
    <w:p w:rsidR="00334739" w:rsidRPr="0090509C" w:rsidRDefault="004D517B" w:rsidP="0090509C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b w:val="0"/>
          <w:sz w:val="24"/>
        </w:rPr>
      </w:pPr>
      <w:hyperlink r:id="rId13" w:tooltip="Енеїда (опера)" w:history="1">
        <w:r w:rsidR="00334739" w:rsidRPr="0090509C">
          <w:rPr>
            <w:rStyle w:val="aa"/>
            <w:rFonts w:ascii="Times New Roman" w:hAnsi="Times New Roman" w:cs="Times New Roman"/>
            <w:b w:val="0"/>
            <w:sz w:val="24"/>
          </w:rPr>
          <w:t>«Енеїда»</w:t>
        </w:r>
      </w:hyperlink>
      <w:r w:rsidR="00334739" w:rsidRPr="0090509C">
        <w:rPr>
          <w:rStyle w:val="aa"/>
          <w:rFonts w:ascii="Times New Roman" w:hAnsi="Times New Roman" w:cs="Times New Roman"/>
          <w:b w:val="0"/>
          <w:sz w:val="24"/>
        </w:rPr>
        <w:t> </w:t>
      </w:r>
      <w:hyperlink r:id="rId14" w:tooltip="Микола Лисенко" w:history="1">
        <w:r w:rsidR="00334739" w:rsidRPr="0090509C">
          <w:rPr>
            <w:rStyle w:val="aa"/>
            <w:rFonts w:ascii="Times New Roman" w:hAnsi="Times New Roman" w:cs="Times New Roman"/>
            <w:b w:val="0"/>
            <w:sz w:val="24"/>
          </w:rPr>
          <w:t>М. Лисенко</w:t>
        </w:r>
      </w:hyperlink>
    </w:p>
    <w:p w:rsidR="00334739" w:rsidRPr="0090509C" w:rsidRDefault="00334739" w:rsidP="0090509C">
      <w:pPr>
        <w:shd w:val="clear" w:color="auto" w:fill="FFFFFF"/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b w:val="0"/>
          <w:sz w:val="24"/>
        </w:rPr>
      </w:pPr>
    </w:p>
    <w:p w:rsidR="00334739" w:rsidRPr="0090509C" w:rsidRDefault="00334739" w:rsidP="0090509C">
      <w:pPr>
        <w:shd w:val="clear" w:color="auto" w:fill="FFFFFF"/>
        <w:spacing w:after="0" w:line="240" w:lineRule="auto"/>
        <w:ind w:firstLine="567"/>
        <w:rPr>
          <w:rStyle w:val="aa"/>
          <w:rFonts w:ascii="Times New Roman" w:hAnsi="Times New Roman" w:cs="Times New Roman"/>
          <w:b w:val="0"/>
          <w:sz w:val="24"/>
        </w:rPr>
      </w:pPr>
      <w:r w:rsidRPr="0090509C">
        <w:rPr>
          <w:rStyle w:val="aa"/>
          <w:rFonts w:ascii="Times New Roman" w:hAnsi="Times New Roman" w:cs="Times New Roman"/>
          <w:b w:val="0"/>
          <w:sz w:val="24"/>
        </w:rPr>
        <w:t>Послухайте  разом з малятами «Гопак» український  народний танок.</w:t>
      </w:r>
    </w:p>
    <w:p w:rsidR="00627CB3" w:rsidRPr="0090509C" w:rsidRDefault="00334739" w:rsidP="0090509C">
      <w:pPr>
        <w:spacing w:after="0" w:line="240" w:lineRule="auto"/>
        <w:ind w:firstLine="567"/>
        <w:rPr>
          <w:rStyle w:val="aa"/>
          <w:rFonts w:ascii="Times New Roman" w:hAnsi="Times New Roman" w:cs="Times New Roman"/>
          <w:b w:val="0"/>
          <w:sz w:val="24"/>
        </w:rPr>
      </w:pPr>
      <w:r w:rsidRPr="0090509C">
        <w:rPr>
          <w:rStyle w:val="aa"/>
          <w:rFonts w:ascii="Times New Roman" w:hAnsi="Times New Roman" w:cs="Times New Roman"/>
          <w:b w:val="0"/>
          <w:sz w:val="24"/>
        </w:rPr>
        <w:t xml:space="preserve">Вивчить будь ласка дитячу пісню </w:t>
      </w:r>
    </w:p>
    <w:p w:rsidR="00334739" w:rsidRPr="0090509C" w:rsidRDefault="00334739" w:rsidP="0090509C">
      <w:pPr>
        <w:spacing w:after="0" w:line="240" w:lineRule="auto"/>
        <w:ind w:firstLine="567"/>
        <w:rPr>
          <w:rStyle w:val="aa"/>
          <w:rFonts w:ascii="Times New Roman" w:hAnsi="Times New Roman" w:cs="Times New Roman"/>
          <w:b w:val="0"/>
          <w:sz w:val="24"/>
        </w:rPr>
      </w:pPr>
      <w:r w:rsidRPr="0090509C">
        <w:rPr>
          <w:rStyle w:val="aa"/>
          <w:rFonts w:ascii="Times New Roman" w:hAnsi="Times New Roman" w:cs="Times New Roman"/>
          <w:b w:val="0"/>
          <w:sz w:val="24"/>
        </w:rPr>
        <w:t>«Веселий гопачок»</w:t>
      </w:r>
    </w:p>
    <w:p w:rsidR="00627CB3" w:rsidRPr="0090509C" w:rsidRDefault="00627CB3" w:rsidP="0090509C">
      <w:pPr>
        <w:spacing w:after="0"/>
        <w:ind w:firstLine="567"/>
        <w:rPr>
          <w:rStyle w:val="aa"/>
          <w:rFonts w:ascii="Times New Roman" w:hAnsi="Times New Roman" w:cs="Times New Roman"/>
          <w:b w:val="0"/>
          <w:sz w:val="24"/>
        </w:rPr>
      </w:pPr>
    </w:p>
    <w:p w:rsidR="00627CB3" w:rsidRPr="0090509C" w:rsidRDefault="00627CB3" w:rsidP="0090509C">
      <w:pPr>
        <w:spacing w:after="0"/>
        <w:ind w:firstLine="567"/>
        <w:rPr>
          <w:rStyle w:val="aa"/>
          <w:rFonts w:ascii="Times New Roman" w:hAnsi="Times New Roman" w:cs="Times New Roman"/>
          <w:b w:val="0"/>
          <w:sz w:val="24"/>
        </w:rPr>
      </w:pPr>
    </w:p>
    <w:p w:rsidR="00627CB3" w:rsidRPr="0090509C" w:rsidRDefault="00334739" w:rsidP="0090509C">
      <w:pPr>
        <w:spacing w:after="0"/>
        <w:ind w:firstLine="567"/>
        <w:rPr>
          <w:rStyle w:val="aa"/>
          <w:rFonts w:ascii="Times New Roman" w:hAnsi="Times New Roman" w:cs="Times New Roman"/>
          <w:b w:val="0"/>
          <w:sz w:val="24"/>
        </w:rPr>
      </w:pPr>
      <w:r w:rsidRPr="0090509C">
        <w:rPr>
          <w:rStyle w:val="aa"/>
          <w:rFonts w:ascii="Times New Roman" w:hAnsi="Times New Roman" w:cs="Times New Roman"/>
          <w:b w:val="0"/>
          <w:sz w:val="24"/>
        </w:rPr>
        <w:t xml:space="preserve">Текст  пісні : </w:t>
      </w:r>
    </w:p>
    <w:p w:rsidR="00627CB3" w:rsidRPr="0090509C" w:rsidRDefault="00334739" w:rsidP="0090509C">
      <w:pPr>
        <w:spacing w:after="0"/>
        <w:ind w:firstLine="567"/>
        <w:rPr>
          <w:rStyle w:val="aa"/>
          <w:rFonts w:ascii="Times New Roman" w:hAnsi="Times New Roman" w:cs="Times New Roman"/>
          <w:b w:val="0"/>
          <w:sz w:val="24"/>
        </w:rPr>
      </w:pPr>
      <w:r w:rsidRPr="0090509C">
        <w:rPr>
          <w:rStyle w:val="aa"/>
          <w:rFonts w:ascii="Times New Roman" w:hAnsi="Times New Roman" w:cs="Times New Roman"/>
          <w:b w:val="0"/>
          <w:sz w:val="24"/>
        </w:rPr>
        <w:t>Я навприсядки скачу,</w:t>
      </w:r>
    </w:p>
    <w:p w:rsidR="00334739" w:rsidRPr="0090509C" w:rsidRDefault="00334739" w:rsidP="0090509C">
      <w:pPr>
        <w:spacing w:after="0"/>
        <w:ind w:firstLine="567"/>
        <w:rPr>
          <w:rStyle w:val="aa"/>
          <w:rFonts w:ascii="Times New Roman" w:hAnsi="Times New Roman" w:cs="Times New Roman"/>
          <w:b w:val="0"/>
          <w:sz w:val="24"/>
        </w:rPr>
      </w:pPr>
      <w:r w:rsidRPr="0090509C">
        <w:rPr>
          <w:rStyle w:val="aa"/>
          <w:rFonts w:ascii="Times New Roman" w:hAnsi="Times New Roman" w:cs="Times New Roman"/>
          <w:b w:val="0"/>
          <w:sz w:val="24"/>
        </w:rPr>
        <w:t>Чобітками тупочу.</w:t>
      </w:r>
      <w:r w:rsidRPr="0090509C">
        <w:rPr>
          <w:rStyle w:val="aa"/>
          <w:rFonts w:ascii="Times New Roman" w:hAnsi="Times New Roman" w:cs="Times New Roman"/>
          <w:b w:val="0"/>
          <w:sz w:val="24"/>
        </w:rPr>
        <w:br/>
        <w:t>Тупу-тупу-тупочу -</w:t>
      </w:r>
      <w:r w:rsidRPr="0090509C">
        <w:rPr>
          <w:rStyle w:val="aa"/>
          <w:rFonts w:ascii="Times New Roman" w:hAnsi="Times New Roman" w:cs="Times New Roman"/>
          <w:b w:val="0"/>
          <w:sz w:val="24"/>
        </w:rPr>
        <w:br/>
        <w:t>Наче пташка я лечу.</w:t>
      </w:r>
      <w:r w:rsidRPr="0090509C">
        <w:rPr>
          <w:rStyle w:val="aa"/>
          <w:rFonts w:ascii="Times New Roman" w:hAnsi="Times New Roman" w:cs="Times New Roman"/>
          <w:b w:val="0"/>
          <w:sz w:val="24"/>
        </w:rPr>
        <w:br/>
        <w:t>Гоп! Гоп!</w:t>
      </w:r>
      <w:r w:rsidRPr="0090509C">
        <w:rPr>
          <w:rStyle w:val="aa"/>
          <w:rFonts w:ascii="Times New Roman" w:hAnsi="Times New Roman" w:cs="Times New Roman"/>
          <w:b w:val="0"/>
          <w:sz w:val="24"/>
        </w:rPr>
        <w:br/>
        <w:t>Тупочу!</w:t>
      </w:r>
      <w:r w:rsidRPr="0090509C">
        <w:rPr>
          <w:rStyle w:val="aa"/>
          <w:rFonts w:ascii="Times New Roman" w:hAnsi="Times New Roman" w:cs="Times New Roman"/>
          <w:b w:val="0"/>
          <w:sz w:val="24"/>
        </w:rPr>
        <w:br/>
        <w:t>Наче пташка я лечу.</w:t>
      </w:r>
      <w:r w:rsidRPr="0090509C">
        <w:rPr>
          <w:rStyle w:val="aa"/>
          <w:rFonts w:ascii="Times New Roman" w:hAnsi="Times New Roman" w:cs="Times New Roman"/>
          <w:b w:val="0"/>
          <w:sz w:val="24"/>
        </w:rPr>
        <w:br/>
      </w:r>
      <w:r w:rsidRPr="0090509C">
        <w:rPr>
          <w:rStyle w:val="aa"/>
          <w:rFonts w:ascii="Times New Roman" w:hAnsi="Times New Roman" w:cs="Times New Roman"/>
          <w:b w:val="0"/>
          <w:sz w:val="24"/>
        </w:rPr>
        <w:br/>
      </w:r>
      <w:r w:rsidR="00627CB3" w:rsidRPr="0090509C">
        <w:rPr>
          <w:rStyle w:val="aa"/>
          <w:rFonts w:ascii="Times New Roman" w:hAnsi="Times New Roman" w:cs="Times New Roman"/>
          <w:b w:val="0"/>
          <w:sz w:val="24"/>
        </w:rPr>
        <w:t xml:space="preserve"> </w:t>
      </w:r>
      <w:r w:rsidRPr="0090509C">
        <w:rPr>
          <w:rStyle w:val="aa"/>
          <w:rFonts w:ascii="Times New Roman" w:hAnsi="Times New Roman" w:cs="Times New Roman"/>
          <w:b w:val="0"/>
          <w:sz w:val="24"/>
        </w:rPr>
        <w:t>Тілі-тіль, веде смичок</w:t>
      </w:r>
      <w:r w:rsidRPr="0090509C">
        <w:rPr>
          <w:rStyle w:val="aa"/>
          <w:rFonts w:ascii="Times New Roman" w:hAnsi="Times New Roman" w:cs="Times New Roman"/>
          <w:b w:val="0"/>
          <w:sz w:val="24"/>
        </w:rPr>
        <w:br/>
      </w:r>
      <w:r w:rsidR="00627CB3" w:rsidRPr="0090509C">
        <w:rPr>
          <w:rStyle w:val="aa"/>
          <w:rFonts w:ascii="Times New Roman" w:hAnsi="Times New Roman" w:cs="Times New Roman"/>
          <w:b w:val="0"/>
          <w:sz w:val="24"/>
        </w:rPr>
        <w:t xml:space="preserve"> </w:t>
      </w:r>
      <w:r w:rsidRPr="0090509C">
        <w:rPr>
          <w:rStyle w:val="aa"/>
          <w:rFonts w:ascii="Times New Roman" w:hAnsi="Times New Roman" w:cs="Times New Roman"/>
          <w:b w:val="0"/>
          <w:sz w:val="24"/>
        </w:rPr>
        <w:t>Гарний танець - гопачок,</w:t>
      </w:r>
      <w:r w:rsidRPr="0090509C">
        <w:rPr>
          <w:rStyle w:val="aa"/>
          <w:rFonts w:ascii="Times New Roman" w:hAnsi="Times New Roman" w:cs="Times New Roman"/>
          <w:b w:val="0"/>
          <w:sz w:val="24"/>
        </w:rPr>
        <w:br/>
        <w:t>А бандура -</w:t>
      </w:r>
      <w:r w:rsidRPr="0090509C">
        <w:rPr>
          <w:rStyle w:val="aa"/>
          <w:rFonts w:ascii="Times New Roman" w:hAnsi="Times New Roman" w:cs="Times New Roman"/>
          <w:b w:val="0"/>
          <w:sz w:val="24"/>
        </w:rPr>
        <w:br/>
        <w:t>Брень-брень-брень -</w:t>
      </w:r>
      <w:r w:rsidRPr="0090509C">
        <w:rPr>
          <w:rStyle w:val="aa"/>
          <w:rFonts w:ascii="Times New Roman" w:hAnsi="Times New Roman" w:cs="Times New Roman"/>
          <w:b w:val="0"/>
          <w:sz w:val="24"/>
        </w:rPr>
        <w:br/>
        <w:t>Танцював би цілий день!</w:t>
      </w:r>
      <w:r w:rsidRPr="0090509C">
        <w:rPr>
          <w:rStyle w:val="aa"/>
          <w:rFonts w:ascii="Times New Roman" w:hAnsi="Times New Roman" w:cs="Times New Roman"/>
          <w:b w:val="0"/>
          <w:sz w:val="24"/>
        </w:rPr>
        <w:br/>
        <w:t>Гоп! Гоп!</w:t>
      </w:r>
      <w:r w:rsidRPr="0090509C">
        <w:rPr>
          <w:rStyle w:val="aa"/>
          <w:rFonts w:ascii="Times New Roman" w:hAnsi="Times New Roman" w:cs="Times New Roman"/>
          <w:b w:val="0"/>
          <w:sz w:val="24"/>
        </w:rPr>
        <w:br/>
      </w:r>
      <w:r w:rsidRPr="0090509C">
        <w:rPr>
          <w:rStyle w:val="aa"/>
          <w:rFonts w:ascii="Times New Roman" w:hAnsi="Times New Roman" w:cs="Times New Roman"/>
          <w:b w:val="0"/>
          <w:sz w:val="24"/>
        </w:rPr>
        <w:lastRenderedPageBreak/>
        <w:t>Брень-брень-брень!</w:t>
      </w:r>
      <w:r w:rsidRPr="0090509C">
        <w:rPr>
          <w:rStyle w:val="aa"/>
          <w:rFonts w:ascii="Times New Roman" w:hAnsi="Times New Roman" w:cs="Times New Roman"/>
          <w:b w:val="0"/>
          <w:sz w:val="24"/>
        </w:rPr>
        <w:br/>
        <w:t>Танцював би цілий день!</w:t>
      </w:r>
    </w:p>
    <w:p w:rsidR="00334739" w:rsidRPr="0090509C" w:rsidRDefault="00334739" w:rsidP="0090509C">
      <w:pP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b w:val="0"/>
          <w:sz w:val="24"/>
        </w:rPr>
      </w:pPr>
    </w:p>
    <w:p w:rsidR="00334739" w:rsidRPr="0090509C" w:rsidRDefault="00334739" w:rsidP="0090509C">
      <w:pPr>
        <w:spacing w:after="0"/>
        <w:jc w:val="both"/>
        <w:rPr>
          <w:rStyle w:val="aa"/>
          <w:rFonts w:ascii="Times New Roman" w:hAnsi="Times New Roman" w:cs="Times New Roman"/>
          <w:b w:val="0"/>
          <w:sz w:val="24"/>
        </w:rPr>
      </w:pPr>
    </w:p>
    <w:sectPr w:rsidR="00334739" w:rsidRPr="0090509C" w:rsidSect="00A31972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17B" w:rsidRDefault="004D517B" w:rsidP="00627CB3">
      <w:pPr>
        <w:spacing w:after="0" w:line="240" w:lineRule="auto"/>
      </w:pPr>
      <w:r>
        <w:separator/>
      </w:r>
    </w:p>
  </w:endnote>
  <w:endnote w:type="continuationSeparator" w:id="0">
    <w:p w:rsidR="004D517B" w:rsidRDefault="004D517B" w:rsidP="0062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17B" w:rsidRDefault="004D517B" w:rsidP="00627CB3">
      <w:pPr>
        <w:spacing w:after="0" w:line="240" w:lineRule="auto"/>
      </w:pPr>
      <w:r>
        <w:separator/>
      </w:r>
    </w:p>
  </w:footnote>
  <w:footnote w:type="continuationSeparator" w:id="0">
    <w:p w:rsidR="004D517B" w:rsidRDefault="004D517B" w:rsidP="0062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967419"/>
      <w:docPartObj>
        <w:docPartGallery w:val="Page Numbers (Top of Page)"/>
        <w:docPartUnique/>
      </w:docPartObj>
    </w:sdtPr>
    <w:sdtContent>
      <w:p w:rsidR="0090509C" w:rsidRDefault="009050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509C">
          <w:rPr>
            <w:noProof/>
            <w:lang w:val="uk-UA"/>
          </w:rPr>
          <w:t>1</w:t>
        </w:r>
        <w:r>
          <w:fldChar w:fldCharType="end"/>
        </w:r>
      </w:p>
    </w:sdtContent>
  </w:sdt>
  <w:p w:rsidR="0090509C" w:rsidRDefault="009050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20B72"/>
    <w:multiLevelType w:val="multilevel"/>
    <w:tmpl w:val="0E6CA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D1752"/>
    <w:multiLevelType w:val="hybridMultilevel"/>
    <w:tmpl w:val="AA120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410FB"/>
    <w:multiLevelType w:val="multilevel"/>
    <w:tmpl w:val="6440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5329E"/>
    <w:multiLevelType w:val="hybridMultilevel"/>
    <w:tmpl w:val="3AC4E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739"/>
    <w:rsid w:val="00334739"/>
    <w:rsid w:val="004D517B"/>
    <w:rsid w:val="00627CB3"/>
    <w:rsid w:val="0090509C"/>
    <w:rsid w:val="00934C53"/>
    <w:rsid w:val="00A1615F"/>
    <w:rsid w:val="00A31972"/>
    <w:rsid w:val="00E3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47D1"/>
  <w15:docId w15:val="{E0877154-984A-443B-BF71-5C7BCD92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7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7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27CB3"/>
  </w:style>
  <w:style w:type="paragraph" w:styleId="a6">
    <w:name w:val="footer"/>
    <w:basedOn w:val="a"/>
    <w:link w:val="a7"/>
    <w:uiPriority w:val="99"/>
    <w:unhideWhenUsed/>
    <w:rsid w:val="00627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27CB3"/>
  </w:style>
  <w:style w:type="paragraph" w:styleId="a8">
    <w:name w:val="List Paragraph"/>
    <w:basedOn w:val="a"/>
    <w:uiPriority w:val="34"/>
    <w:qFormat/>
    <w:rsid w:val="00627CB3"/>
    <w:pPr>
      <w:ind w:left="720"/>
      <w:contextualSpacing/>
    </w:pPr>
  </w:style>
  <w:style w:type="table" w:styleId="a9">
    <w:name w:val="Table Grid"/>
    <w:basedOn w:val="a1"/>
    <w:uiPriority w:val="59"/>
    <w:rsid w:val="0090509C"/>
    <w:pPr>
      <w:spacing w:after="0" w:line="240" w:lineRule="auto"/>
      <w:ind w:leftChars="-1" w:left="-1" w:hangingChars="1" w:hanging="1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9050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D1%96%D0%B9%D1%81%D1%8C%D0%BA%D0%BE_%D0%97%D0%B0%D0%BF%D0%BE%D1%80%D0%BE%D0%B7%D1%8C%D0%BA%D0%B5_%D0%9D%D0%B8%D0%B7%D0%BE%D0%B2%D0%B5" TargetMode="External"/><Relationship Id="rId13" Type="http://schemas.openxmlformats.org/officeDocument/2006/relationships/hyperlink" Target="https://uk.wikipedia.org/wiki/%D0%95%D0%BD%D0%B5%D1%97%D0%B4%D0%B0_(%D0%BE%D0%BF%D0%B5%D1%80%D0%B0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3%D0%BA%D1%80%D0%B0%D1%97%D0%BD%D1%81%D1%8C%D0%BA%D0%B8%D0%B9_%D1%82%D0%B0%D0%BD%D0%B5%D1%86%D1%8C" TargetMode="External"/><Relationship Id="rId12" Type="http://schemas.openxmlformats.org/officeDocument/2006/relationships/hyperlink" Target="https://uk.wikipedia.org/wiki/%D0%93%D1%83%D0%BB%D0%B0%D0%BA-%D0%90%D1%80%D1%82%D0%B5%D0%BC%D0%BE%D0%B2%D1%81%D1%8C%D0%BA%D0%B8%D0%B9_%D0%A1%D0%B5%D0%BC%D0%B5%D0%BD_%D0%A1%D1%82%D0%B5%D0%BF%D0%B0%D0%BD%D0%BE%D0%B2%D0%B8%D1%8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.wikipedia.org/wiki/%D0%97%D0%B0%D0%BF%D0%BE%D1%80%D0%BE%D0%B6%D0%B5%D1%86%D1%8C_%D0%B7%D0%B0_%D0%94%D1%83%D0%BD%D0%B0%D1%94%D0%B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uk.wikipedia.org/wiki/%D0%92%D1%96%D1%80%D1%82%D1%83%D0%BE%D0%B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C%D1%83%D0%B7%D0%B8%D1%87%D0%BD%D0%B8%D0%B9_%D1%80%D0%BE%D0%B7%D0%BC%D1%96%D1%80" TargetMode="External"/><Relationship Id="rId14" Type="http://schemas.openxmlformats.org/officeDocument/2006/relationships/hyperlink" Target="https://uk.wikipedia.org/wiki/%D0%9C%D0%B8%D0%BA%D0%BE%D0%BB%D0%B0_%D0%9B%D0%B8%D1%81%D0%B5%D0%BD%D0%BA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600</Words>
  <Characters>3421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6</cp:revision>
  <dcterms:created xsi:type="dcterms:W3CDTF">2020-05-27T02:59:00Z</dcterms:created>
  <dcterms:modified xsi:type="dcterms:W3CDTF">2026-05-01T09:20:00Z</dcterms:modified>
</cp:coreProperties>
</file>