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8E7" w:rsidRPr="00021232" w:rsidRDefault="00A408E7" w:rsidP="00A408E7">
      <w:pPr>
        <w:keepNext/>
        <w:jc w:val="center"/>
        <w:outlineLvl w:val="3"/>
        <w:rPr>
          <w:rFonts w:ascii="Times New Roman" w:eastAsia="Times New Roman" w:hAnsi="Times New Roman" w:cs="Times New Roman"/>
          <w:b/>
          <w:color w:val="000000"/>
          <w:sz w:val="28"/>
          <w:szCs w:val="32"/>
        </w:rPr>
      </w:pPr>
      <w:r w:rsidRPr="00021232">
        <w:rPr>
          <w:rFonts w:ascii="Times New Roman" w:eastAsia="Times New Roman" w:hAnsi="Times New Roman" w:cs="Times New Roman"/>
          <w:b/>
          <w:color w:val="000000"/>
          <w:sz w:val="28"/>
          <w:szCs w:val="32"/>
        </w:rPr>
        <w:t>ДОШКІЛЬНИЙ НАВЧАЛЬНИЙ ЗАКЛАД (ЯСЛА-САДОК)</w:t>
      </w:r>
    </w:p>
    <w:p w:rsidR="00A408E7" w:rsidRPr="00021232" w:rsidRDefault="00A408E7" w:rsidP="00A408E7">
      <w:pPr>
        <w:keepNext/>
        <w:jc w:val="center"/>
        <w:outlineLvl w:val="3"/>
        <w:rPr>
          <w:rFonts w:ascii="Times New Roman" w:eastAsia="Times New Roman" w:hAnsi="Times New Roman" w:cs="Times New Roman"/>
          <w:b/>
          <w:color w:val="000000"/>
          <w:sz w:val="28"/>
          <w:szCs w:val="32"/>
        </w:rPr>
      </w:pPr>
      <w:r w:rsidRPr="00021232">
        <w:rPr>
          <w:rFonts w:ascii="Times New Roman" w:eastAsia="Times New Roman" w:hAnsi="Times New Roman" w:cs="Times New Roman"/>
          <w:b/>
          <w:color w:val="000000"/>
          <w:sz w:val="32"/>
        </w:rPr>
        <w:t xml:space="preserve">№1 </w:t>
      </w:r>
      <w:r w:rsidRPr="00021232">
        <w:rPr>
          <w:rFonts w:ascii="Times New Roman" w:eastAsia="Times New Roman" w:hAnsi="Times New Roman" w:cs="Times New Roman"/>
          <w:b/>
          <w:color w:val="000000"/>
          <w:sz w:val="28"/>
          <w:szCs w:val="32"/>
        </w:rPr>
        <w:t>«ДЗВІНОЧОК» КОМУНАЛЬНОЇ ВЛАСНОСТІ</w:t>
      </w:r>
    </w:p>
    <w:p w:rsidR="00A408E7" w:rsidRDefault="00A408E7" w:rsidP="00A408E7">
      <w:pPr>
        <w:jc w:val="center"/>
        <w:rPr>
          <w:rFonts w:ascii="Times New Roman" w:eastAsia="Times New Roman" w:hAnsi="Times New Roman" w:cs="Times New Roman"/>
          <w:b/>
          <w:sz w:val="28"/>
          <w:szCs w:val="32"/>
          <w:lang w:val="uk-UA"/>
        </w:rPr>
      </w:pPr>
      <w:r w:rsidRPr="00021232">
        <w:rPr>
          <w:rFonts w:ascii="Times New Roman" w:eastAsia="Times New Roman" w:hAnsi="Times New Roman" w:cs="Times New Roman"/>
          <w:b/>
          <w:sz w:val="28"/>
          <w:szCs w:val="32"/>
        </w:rPr>
        <w:t>САРНЕНСЬКОЇ МІСЬКОЇ РАДИ</w:t>
      </w:r>
    </w:p>
    <w:p w:rsidR="00A408E7" w:rsidRDefault="00A408E7" w:rsidP="00A408E7">
      <w:pPr>
        <w:jc w:val="center"/>
        <w:rPr>
          <w:rFonts w:ascii="Times New Roman" w:eastAsia="Times New Roman" w:hAnsi="Times New Roman" w:cs="Times New Roman"/>
          <w:b/>
          <w:sz w:val="28"/>
          <w:szCs w:val="32"/>
          <w:lang w:val="uk-UA"/>
        </w:rPr>
      </w:pPr>
    </w:p>
    <w:p w:rsidR="00A408E7" w:rsidRDefault="00A408E7" w:rsidP="00A408E7">
      <w:pPr>
        <w:jc w:val="center"/>
        <w:rPr>
          <w:rFonts w:ascii="Times New Roman" w:eastAsia="Times New Roman" w:hAnsi="Times New Roman" w:cs="Times New Roman"/>
          <w:b/>
          <w:sz w:val="28"/>
          <w:szCs w:val="32"/>
          <w:lang w:val="uk-UA"/>
        </w:rPr>
      </w:pPr>
    </w:p>
    <w:p w:rsidR="00A408E7" w:rsidRDefault="00A408E7" w:rsidP="00A408E7">
      <w:pPr>
        <w:jc w:val="center"/>
        <w:rPr>
          <w:rFonts w:ascii="Times New Roman" w:eastAsia="Times New Roman" w:hAnsi="Times New Roman" w:cs="Times New Roman"/>
          <w:b/>
          <w:sz w:val="28"/>
          <w:szCs w:val="32"/>
          <w:lang w:val="uk-UA"/>
        </w:rPr>
      </w:pPr>
    </w:p>
    <w:p w:rsidR="00A408E7" w:rsidRDefault="00A408E7" w:rsidP="00A408E7">
      <w:pPr>
        <w:jc w:val="center"/>
        <w:rPr>
          <w:rFonts w:ascii="Times New Roman" w:eastAsia="Times New Roman" w:hAnsi="Times New Roman" w:cs="Times New Roman"/>
          <w:b/>
          <w:sz w:val="28"/>
          <w:szCs w:val="32"/>
          <w:lang w:val="uk-UA"/>
        </w:rPr>
      </w:pPr>
    </w:p>
    <w:p w:rsidR="00A408E7" w:rsidRDefault="00A408E7" w:rsidP="00A408E7">
      <w:pPr>
        <w:jc w:val="center"/>
        <w:rPr>
          <w:rFonts w:ascii="Times New Roman" w:eastAsia="Times New Roman" w:hAnsi="Times New Roman" w:cs="Times New Roman"/>
          <w:b/>
          <w:sz w:val="28"/>
          <w:szCs w:val="32"/>
          <w:lang w:val="uk-UA"/>
        </w:rPr>
      </w:pPr>
    </w:p>
    <w:p w:rsidR="00A408E7" w:rsidRDefault="00A408E7" w:rsidP="00A408E7">
      <w:pPr>
        <w:jc w:val="center"/>
        <w:rPr>
          <w:rFonts w:ascii="Times New Roman" w:eastAsia="Times New Roman" w:hAnsi="Times New Roman" w:cs="Times New Roman"/>
          <w:b/>
          <w:sz w:val="28"/>
          <w:szCs w:val="32"/>
          <w:lang w:val="uk-UA"/>
        </w:rPr>
      </w:pPr>
    </w:p>
    <w:p w:rsidR="00A408E7" w:rsidRDefault="00A408E7" w:rsidP="00A408E7">
      <w:pPr>
        <w:jc w:val="center"/>
        <w:rPr>
          <w:rFonts w:ascii="Times New Roman" w:eastAsia="Times New Roman" w:hAnsi="Times New Roman" w:cs="Times New Roman"/>
          <w:b/>
          <w:sz w:val="28"/>
          <w:szCs w:val="32"/>
          <w:lang w:val="uk-UA"/>
        </w:rPr>
      </w:pPr>
    </w:p>
    <w:p w:rsidR="00A408E7" w:rsidRDefault="00A408E7" w:rsidP="00A408E7">
      <w:pPr>
        <w:jc w:val="center"/>
        <w:rPr>
          <w:rFonts w:ascii="Times New Roman" w:eastAsia="Times New Roman" w:hAnsi="Times New Roman" w:cs="Times New Roman"/>
          <w:b/>
          <w:sz w:val="28"/>
          <w:szCs w:val="32"/>
          <w:lang w:val="uk-UA"/>
        </w:rPr>
      </w:pPr>
    </w:p>
    <w:p w:rsidR="00A408E7" w:rsidRDefault="00A408E7" w:rsidP="00A408E7">
      <w:pPr>
        <w:jc w:val="center"/>
        <w:rPr>
          <w:rFonts w:ascii="Times New Roman" w:eastAsia="Times New Roman" w:hAnsi="Times New Roman" w:cs="Times New Roman"/>
          <w:b/>
          <w:sz w:val="28"/>
          <w:szCs w:val="32"/>
          <w:lang w:val="uk-UA"/>
        </w:rPr>
      </w:pPr>
    </w:p>
    <w:p w:rsidR="00A408E7" w:rsidRDefault="00A408E7" w:rsidP="00A408E7">
      <w:pPr>
        <w:jc w:val="center"/>
        <w:rPr>
          <w:rFonts w:ascii="Times New Roman" w:eastAsia="Times New Roman" w:hAnsi="Times New Roman" w:cs="Times New Roman"/>
          <w:b/>
          <w:sz w:val="28"/>
          <w:szCs w:val="32"/>
          <w:lang w:val="uk-UA"/>
        </w:rPr>
      </w:pPr>
    </w:p>
    <w:p w:rsidR="00A408E7" w:rsidRDefault="00A408E7" w:rsidP="00A408E7">
      <w:pPr>
        <w:jc w:val="center"/>
        <w:rPr>
          <w:rFonts w:ascii="Times New Roman" w:eastAsia="Times New Roman" w:hAnsi="Times New Roman" w:cs="Times New Roman"/>
          <w:b/>
          <w:sz w:val="28"/>
          <w:szCs w:val="32"/>
          <w:lang w:val="uk-UA"/>
        </w:rPr>
      </w:pPr>
    </w:p>
    <w:p w:rsidR="00A408E7" w:rsidRPr="00021232" w:rsidRDefault="00A408E7" w:rsidP="00A408E7">
      <w:pPr>
        <w:jc w:val="center"/>
        <w:rPr>
          <w:rFonts w:ascii="Times New Roman" w:eastAsia="Times New Roman" w:hAnsi="Times New Roman" w:cs="Times New Roman"/>
          <w:b/>
          <w:sz w:val="28"/>
          <w:szCs w:val="32"/>
          <w:lang w:val="uk-UA"/>
        </w:rPr>
      </w:pPr>
    </w:p>
    <w:p w:rsidR="00A408E7" w:rsidRPr="00A408E7" w:rsidRDefault="00A408E7" w:rsidP="00A408E7">
      <w:pPr>
        <w:pStyle w:val="4"/>
        <w:shd w:val="clear" w:color="auto" w:fill="auto"/>
        <w:spacing w:before="0" w:after="0" w:line="240" w:lineRule="atLeast"/>
        <w:ind w:left="20" w:right="20" w:firstLine="240"/>
        <w:jc w:val="center"/>
        <w:rPr>
          <w:rFonts w:ascii="Times New Roman" w:hAnsi="Times New Roman" w:cs="Times New Roman"/>
          <w:b/>
          <w:color w:val="00B050"/>
          <w:sz w:val="40"/>
          <w:szCs w:val="40"/>
        </w:rPr>
      </w:pPr>
      <w:r w:rsidRPr="00A408E7">
        <w:rPr>
          <w:rFonts w:ascii="Times New Roman" w:hAnsi="Times New Roman" w:cs="Times New Roman"/>
          <w:b/>
          <w:color w:val="00B050"/>
          <w:sz w:val="40"/>
          <w:szCs w:val="40"/>
        </w:rPr>
        <w:t>Формування у дітей початкових уявлень про дії та поведінку, що орієнтовані на сталий розвиток</w:t>
      </w:r>
    </w:p>
    <w:p w:rsidR="00A408E7" w:rsidRPr="00021232" w:rsidRDefault="00A408E7" w:rsidP="00A408E7">
      <w:pPr>
        <w:pStyle w:val="4"/>
        <w:shd w:val="clear" w:color="auto" w:fill="auto"/>
        <w:spacing w:before="0" w:after="0" w:line="240" w:lineRule="atLeast"/>
        <w:ind w:left="20" w:right="20" w:firstLine="240"/>
        <w:jc w:val="center"/>
        <w:rPr>
          <w:rStyle w:val="TrebuchetMS9pt"/>
          <w:rFonts w:ascii="Times New Roman" w:hAnsi="Times New Roman" w:cs="Times New Roman"/>
          <w:i w:val="0"/>
          <w:color w:val="FF0000"/>
          <w:sz w:val="40"/>
          <w:szCs w:val="28"/>
        </w:rPr>
      </w:pPr>
      <w:r w:rsidRPr="00021232">
        <w:rPr>
          <w:rFonts w:ascii="Times New Roman" w:eastAsia="Trebuchet MS" w:hAnsi="Times New Roman" w:cs="Times New Roman"/>
          <w:i/>
          <w:iCs/>
          <w:color w:val="FF0000"/>
          <w:sz w:val="40"/>
          <w:szCs w:val="28"/>
          <w:shd w:val="clear" w:color="auto" w:fill="FFFFFF"/>
          <w:lang w:val="uk-UA"/>
        </w:rPr>
        <w:t>Виступ до семінару -практикуму</w:t>
      </w:r>
    </w:p>
    <w:p w:rsidR="00A408E7" w:rsidRDefault="00A408E7" w:rsidP="00A408E7">
      <w:pPr>
        <w:pStyle w:val="4"/>
        <w:shd w:val="clear" w:color="auto" w:fill="auto"/>
        <w:spacing w:before="0" w:after="0" w:line="240" w:lineRule="atLeast"/>
        <w:ind w:left="20" w:right="20" w:firstLine="240"/>
        <w:jc w:val="center"/>
        <w:rPr>
          <w:rStyle w:val="TrebuchetMS9pt"/>
          <w:rFonts w:ascii="Times New Roman" w:hAnsi="Times New Roman" w:cs="Times New Roman"/>
          <w:b/>
          <w:i w:val="0"/>
          <w:color w:val="FF0000"/>
          <w:sz w:val="52"/>
          <w:szCs w:val="28"/>
          <w:lang w:val="uk-UA"/>
        </w:rPr>
      </w:pPr>
    </w:p>
    <w:p w:rsidR="00A408E7" w:rsidRDefault="00A408E7" w:rsidP="00A408E7">
      <w:pPr>
        <w:pStyle w:val="4"/>
        <w:shd w:val="clear" w:color="auto" w:fill="auto"/>
        <w:spacing w:before="0" w:after="0" w:line="240" w:lineRule="atLeast"/>
        <w:ind w:left="20" w:right="20" w:firstLine="240"/>
        <w:jc w:val="center"/>
        <w:rPr>
          <w:rStyle w:val="TrebuchetMS9pt"/>
          <w:rFonts w:ascii="Times New Roman" w:hAnsi="Times New Roman" w:cs="Times New Roman"/>
          <w:b/>
          <w:i w:val="0"/>
          <w:color w:val="FF0000"/>
          <w:sz w:val="52"/>
          <w:szCs w:val="28"/>
          <w:lang w:val="uk-UA"/>
        </w:rPr>
      </w:pPr>
    </w:p>
    <w:p w:rsidR="00A408E7" w:rsidRDefault="00A408E7" w:rsidP="00A408E7">
      <w:pPr>
        <w:pStyle w:val="4"/>
        <w:shd w:val="clear" w:color="auto" w:fill="auto"/>
        <w:spacing w:before="0" w:after="0" w:line="240" w:lineRule="atLeast"/>
        <w:ind w:left="20" w:right="20" w:firstLine="240"/>
        <w:jc w:val="center"/>
        <w:rPr>
          <w:rStyle w:val="TrebuchetMS9pt"/>
          <w:rFonts w:ascii="Times New Roman" w:hAnsi="Times New Roman" w:cs="Times New Roman"/>
          <w:b/>
          <w:i w:val="0"/>
          <w:color w:val="FF0000"/>
          <w:sz w:val="52"/>
          <w:szCs w:val="28"/>
          <w:lang w:val="uk-UA"/>
        </w:rPr>
      </w:pPr>
      <w:r>
        <w:rPr>
          <w:rFonts w:ascii="Times New Roman" w:eastAsia="Trebuchet MS" w:hAnsi="Times New Roman" w:cs="Times New Roman"/>
          <w:b/>
          <w:iCs/>
          <w:noProof/>
          <w:color w:val="FF0000"/>
          <w:sz w:val="52"/>
          <w:szCs w:val="28"/>
          <w:shd w:val="clear" w:color="auto" w:fill="FFFFFF"/>
          <w:lang w:eastAsia="ru-RU"/>
        </w:rPr>
        <w:drawing>
          <wp:anchor distT="0" distB="0" distL="114300" distR="114300" simplePos="0" relativeHeight="251659264" behindDoc="1" locked="0" layoutInCell="1" allowOverlap="1" wp14:anchorId="7D26BDB5" wp14:editId="5248CE93">
            <wp:simplePos x="0" y="0"/>
            <wp:positionH relativeFrom="margin">
              <wp:posOffset>-201930</wp:posOffset>
            </wp:positionH>
            <wp:positionV relativeFrom="margin">
              <wp:posOffset>5307330</wp:posOffset>
            </wp:positionV>
            <wp:extent cx="2682240" cy="2682240"/>
            <wp:effectExtent l="0" t="0" r="3810" b="3810"/>
            <wp:wrapNone/>
            <wp:docPr id="1" name="Рисунок 1" descr="D:\0201РобСтіл\d46571b4a390472705e3ddf2294adc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201РобСтіл\d46571b4a390472705e3ddf2294adcc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2240" cy="2682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408E7" w:rsidRDefault="00A408E7" w:rsidP="00A408E7">
      <w:pPr>
        <w:pStyle w:val="4"/>
        <w:shd w:val="clear" w:color="auto" w:fill="auto"/>
        <w:spacing w:before="0" w:after="0" w:line="240" w:lineRule="atLeast"/>
        <w:ind w:left="20" w:right="20" w:firstLine="240"/>
        <w:jc w:val="center"/>
        <w:rPr>
          <w:rStyle w:val="TrebuchetMS9pt"/>
          <w:rFonts w:ascii="Times New Roman" w:hAnsi="Times New Roman" w:cs="Times New Roman"/>
          <w:b/>
          <w:i w:val="0"/>
          <w:color w:val="FF0000"/>
          <w:sz w:val="52"/>
          <w:szCs w:val="28"/>
          <w:lang w:val="uk-UA"/>
        </w:rPr>
      </w:pPr>
    </w:p>
    <w:p w:rsidR="00A408E7" w:rsidRDefault="00A408E7" w:rsidP="00A408E7">
      <w:pPr>
        <w:pStyle w:val="4"/>
        <w:shd w:val="clear" w:color="auto" w:fill="auto"/>
        <w:spacing w:before="0" w:after="0" w:line="240" w:lineRule="atLeast"/>
        <w:ind w:left="20" w:right="20" w:firstLine="240"/>
        <w:jc w:val="center"/>
        <w:rPr>
          <w:rStyle w:val="TrebuchetMS9pt"/>
          <w:rFonts w:ascii="Times New Roman" w:hAnsi="Times New Roman" w:cs="Times New Roman"/>
          <w:b/>
          <w:i w:val="0"/>
          <w:color w:val="FF0000"/>
          <w:sz w:val="52"/>
          <w:szCs w:val="28"/>
          <w:lang w:val="uk-UA"/>
        </w:rPr>
      </w:pPr>
    </w:p>
    <w:p w:rsidR="00A408E7" w:rsidRDefault="00A408E7" w:rsidP="00A408E7">
      <w:pPr>
        <w:pStyle w:val="4"/>
        <w:shd w:val="clear" w:color="auto" w:fill="auto"/>
        <w:spacing w:before="0" w:after="0" w:line="240" w:lineRule="atLeast"/>
        <w:ind w:left="20" w:right="20" w:firstLine="240"/>
        <w:jc w:val="center"/>
        <w:rPr>
          <w:rStyle w:val="TrebuchetMS9pt"/>
          <w:rFonts w:ascii="Times New Roman" w:hAnsi="Times New Roman" w:cs="Times New Roman"/>
          <w:b/>
          <w:i w:val="0"/>
          <w:color w:val="FF0000"/>
          <w:sz w:val="52"/>
          <w:szCs w:val="28"/>
          <w:lang w:val="uk-UA"/>
        </w:rPr>
      </w:pPr>
    </w:p>
    <w:p w:rsidR="00A408E7" w:rsidRDefault="00A408E7" w:rsidP="00A408E7">
      <w:pPr>
        <w:pStyle w:val="4"/>
        <w:shd w:val="clear" w:color="auto" w:fill="auto"/>
        <w:spacing w:before="0" w:after="0" w:line="240" w:lineRule="atLeast"/>
        <w:ind w:left="20" w:right="20" w:firstLine="240"/>
        <w:jc w:val="center"/>
        <w:rPr>
          <w:rStyle w:val="TrebuchetMS9pt"/>
          <w:rFonts w:ascii="Times New Roman" w:hAnsi="Times New Roman" w:cs="Times New Roman"/>
          <w:b/>
          <w:i w:val="0"/>
          <w:color w:val="FF0000"/>
          <w:sz w:val="52"/>
          <w:szCs w:val="28"/>
          <w:lang w:val="uk-UA"/>
        </w:rPr>
      </w:pPr>
    </w:p>
    <w:p w:rsidR="00A408E7" w:rsidRDefault="00A408E7" w:rsidP="00A408E7">
      <w:pPr>
        <w:pStyle w:val="4"/>
        <w:shd w:val="clear" w:color="auto" w:fill="auto"/>
        <w:spacing w:before="0" w:after="0" w:line="240" w:lineRule="atLeast"/>
        <w:ind w:right="20" w:firstLine="0"/>
        <w:rPr>
          <w:rStyle w:val="TrebuchetMS9pt"/>
          <w:rFonts w:ascii="Times New Roman" w:hAnsi="Times New Roman" w:cs="Times New Roman"/>
          <w:b/>
          <w:i w:val="0"/>
          <w:color w:val="FF0000"/>
          <w:sz w:val="52"/>
          <w:szCs w:val="28"/>
          <w:lang w:val="uk-UA"/>
        </w:rPr>
      </w:pPr>
    </w:p>
    <w:p w:rsidR="00A408E7" w:rsidRPr="00021232" w:rsidRDefault="00A408E7" w:rsidP="00A408E7">
      <w:pPr>
        <w:pStyle w:val="4"/>
        <w:shd w:val="clear" w:color="auto" w:fill="auto"/>
        <w:spacing w:before="0" w:after="0" w:line="240" w:lineRule="atLeast"/>
        <w:ind w:left="20" w:right="20" w:firstLine="240"/>
        <w:jc w:val="right"/>
        <w:rPr>
          <w:rStyle w:val="TrebuchetMS9pt"/>
          <w:rFonts w:ascii="Times New Roman" w:hAnsi="Times New Roman" w:cs="Times New Roman"/>
          <w:i w:val="0"/>
          <w:sz w:val="28"/>
          <w:szCs w:val="28"/>
          <w:lang w:val="uk-UA"/>
        </w:rPr>
      </w:pPr>
      <w:r w:rsidRPr="00021232">
        <w:rPr>
          <w:rStyle w:val="TrebuchetMS9pt"/>
          <w:rFonts w:ascii="Times New Roman" w:hAnsi="Times New Roman" w:cs="Times New Roman"/>
          <w:sz w:val="28"/>
          <w:szCs w:val="28"/>
          <w:lang w:val="uk-UA"/>
        </w:rPr>
        <w:t xml:space="preserve">          </w:t>
      </w:r>
      <w:r>
        <w:rPr>
          <w:rStyle w:val="TrebuchetMS9pt"/>
          <w:rFonts w:ascii="Times New Roman" w:hAnsi="Times New Roman" w:cs="Times New Roman"/>
          <w:sz w:val="28"/>
          <w:szCs w:val="28"/>
          <w:lang w:val="uk-UA"/>
        </w:rPr>
        <w:t xml:space="preserve">                </w:t>
      </w:r>
      <w:r>
        <w:rPr>
          <w:rStyle w:val="TrebuchetMS9pt"/>
          <w:rFonts w:ascii="Times New Roman" w:hAnsi="Times New Roman" w:cs="Times New Roman"/>
          <w:sz w:val="28"/>
          <w:szCs w:val="28"/>
          <w:lang w:val="uk-UA"/>
        </w:rPr>
        <w:t xml:space="preserve">  </w:t>
      </w:r>
      <w:r w:rsidRPr="00021232">
        <w:rPr>
          <w:rStyle w:val="TrebuchetMS9pt"/>
          <w:rFonts w:ascii="Times New Roman" w:hAnsi="Times New Roman" w:cs="Times New Roman"/>
          <w:sz w:val="28"/>
          <w:szCs w:val="28"/>
          <w:lang w:val="uk-UA"/>
        </w:rPr>
        <w:t xml:space="preserve"> Підготувала </w:t>
      </w:r>
      <w:r>
        <w:rPr>
          <w:rStyle w:val="TrebuchetMS9pt"/>
          <w:rFonts w:ascii="Times New Roman" w:hAnsi="Times New Roman" w:cs="Times New Roman"/>
          <w:sz w:val="28"/>
          <w:szCs w:val="28"/>
          <w:lang w:val="uk-UA"/>
        </w:rPr>
        <w:t>завідувач</w:t>
      </w:r>
      <w:r w:rsidRPr="00021232">
        <w:rPr>
          <w:rStyle w:val="TrebuchetMS9pt"/>
          <w:rFonts w:ascii="Times New Roman" w:hAnsi="Times New Roman" w:cs="Times New Roman"/>
          <w:sz w:val="28"/>
          <w:szCs w:val="28"/>
          <w:lang w:val="uk-UA"/>
        </w:rPr>
        <w:t>ДНЗ №1:</w:t>
      </w:r>
    </w:p>
    <w:p w:rsidR="00A408E7" w:rsidRPr="00021232" w:rsidRDefault="00A408E7" w:rsidP="00A408E7">
      <w:pPr>
        <w:pStyle w:val="4"/>
        <w:shd w:val="clear" w:color="auto" w:fill="auto"/>
        <w:spacing w:before="0" w:after="0" w:line="240" w:lineRule="atLeast"/>
        <w:ind w:left="20" w:right="20" w:firstLine="240"/>
        <w:jc w:val="right"/>
        <w:rPr>
          <w:rStyle w:val="TrebuchetMS9pt"/>
          <w:rFonts w:ascii="Times New Roman" w:hAnsi="Times New Roman" w:cs="Times New Roman"/>
          <w:b/>
          <w:sz w:val="28"/>
          <w:szCs w:val="28"/>
          <w:lang w:val="uk-UA"/>
        </w:rPr>
      </w:pPr>
      <w:r>
        <w:rPr>
          <w:rStyle w:val="TrebuchetMS9pt"/>
          <w:rFonts w:ascii="Times New Roman" w:hAnsi="Times New Roman" w:cs="Times New Roman"/>
          <w:sz w:val="28"/>
          <w:szCs w:val="28"/>
          <w:lang w:val="uk-UA"/>
        </w:rPr>
        <w:t>Канська А.В.</w:t>
      </w:r>
    </w:p>
    <w:p w:rsidR="00A408E7" w:rsidRDefault="00A408E7" w:rsidP="00A408E7">
      <w:pPr>
        <w:pStyle w:val="4"/>
        <w:shd w:val="clear" w:color="auto" w:fill="auto"/>
        <w:spacing w:before="0" w:after="0" w:line="240" w:lineRule="atLeast"/>
        <w:ind w:left="20" w:right="20" w:firstLine="240"/>
        <w:rPr>
          <w:rStyle w:val="TrebuchetMS9pt"/>
          <w:rFonts w:ascii="Times New Roman" w:hAnsi="Times New Roman" w:cs="Times New Roman"/>
          <w:sz w:val="28"/>
          <w:szCs w:val="28"/>
          <w:lang w:val="uk-UA"/>
        </w:rPr>
      </w:pPr>
    </w:p>
    <w:p w:rsidR="00A408E7" w:rsidRDefault="00A408E7" w:rsidP="00A408E7">
      <w:pPr>
        <w:pStyle w:val="4"/>
        <w:shd w:val="clear" w:color="auto" w:fill="auto"/>
        <w:spacing w:before="0" w:after="0" w:line="240" w:lineRule="atLeast"/>
        <w:ind w:left="20" w:right="20" w:firstLine="240"/>
        <w:rPr>
          <w:rStyle w:val="TrebuchetMS9pt"/>
          <w:rFonts w:ascii="Times New Roman" w:hAnsi="Times New Roman" w:cs="Times New Roman"/>
          <w:sz w:val="28"/>
          <w:szCs w:val="28"/>
          <w:lang w:val="uk-UA"/>
        </w:rPr>
      </w:pPr>
    </w:p>
    <w:p w:rsidR="00A408E7" w:rsidRDefault="00A408E7" w:rsidP="00A408E7">
      <w:pPr>
        <w:pStyle w:val="4"/>
        <w:shd w:val="clear" w:color="auto" w:fill="auto"/>
        <w:spacing w:before="0" w:after="0" w:line="240" w:lineRule="atLeast"/>
        <w:ind w:left="20" w:right="20" w:firstLine="240"/>
        <w:rPr>
          <w:rStyle w:val="TrebuchetMS9pt"/>
          <w:rFonts w:ascii="Times New Roman" w:hAnsi="Times New Roman" w:cs="Times New Roman"/>
          <w:sz w:val="28"/>
          <w:szCs w:val="28"/>
          <w:lang w:val="uk-UA"/>
        </w:rPr>
      </w:pPr>
    </w:p>
    <w:p w:rsidR="00A408E7" w:rsidRDefault="00A408E7" w:rsidP="00A408E7">
      <w:pPr>
        <w:pStyle w:val="4"/>
        <w:shd w:val="clear" w:color="auto" w:fill="auto"/>
        <w:spacing w:before="0" w:after="0" w:line="240" w:lineRule="atLeast"/>
        <w:ind w:left="20" w:right="20" w:firstLine="240"/>
        <w:jc w:val="center"/>
        <w:rPr>
          <w:rStyle w:val="TrebuchetMS9pt"/>
          <w:rFonts w:ascii="Times New Roman" w:hAnsi="Times New Roman" w:cs="Times New Roman"/>
          <w:sz w:val="28"/>
          <w:szCs w:val="28"/>
          <w:lang w:val="uk-UA"/>
        </w:rPr>
      </w:pPr>
    </w:p>
    <w:p w:rsidR="00A408E7" w:rsidRDefault="00A408E7" w:rsidP="00A408E7">
      <w:pPr>
        <w:pStyle w:val="4"/>
        <w:shd w:val="clear" w:color="auto" w:fill="auto"/>
        <w:spacing w:before="0" w:after="0" w:line="240" w:lineRule="atLeast"/>
        <w:ind w:left="20" w:right="20" w:firstLine="240"/>
        <w:jc w:val="center"/>
        <w:rPr>
          <w:rStyle w:val="TrebuchetMS9pt"/>
          <w:rFonts w:ascii="Times New Roman" w:hAnsi="Times New Roman" w:cs="Times New Roman"/>
          <w:sz w:val="28"/>
          <w:szCs w:val="28"/>
          <w:lang w:val="uk-UA"/>
        </w:rPr>
      </w:pPr>
    </w:p>
    <w:p w:rsidR="00A408E7" w:rsidRDefault="00A408E7" w:rsidP="00A408E7">
      <w:pPr>
        <w:pStyle w:val="4"/>
        <w:shd w:val="clear" w:color="auto" w:fill="auto"/>
        <w:spacing w:before="0" w:after="0" w:line="240" w:lineRule="atLeast"/>
        <w:ind w:left="20" w:right="20" w:firstLine="240"/>
        <w:jc w:val="center"/>
        <w:rPr>
          <w:rStyle w:val="TrebuchetMS9pt"/>
          <w:rFonts w:ascii="Times New Roman" w:hAnsi="Times New Roman" w:cs="Times New Roman"/>
          <w:sz w:val="28"/>
          <w:szCs w:val="28"/>
          <w:lang w:val="uk-UA"/>
        </w:rPr>
      </w:pPr>
    </w:p>
    <w:p w:rsidR="00A408E7" w:rsidRDefault="00A408E7" w:rsidP="00A408E7">
      <w:pPr>
        <w:pStyle w:val="4"/>
        <w:shd w:val="clear" w:color="auto" w:fill="auto"/>
        <w:spacing w:before="0" w:after="0" w:line="240" w:lineRule="atLeast"/>
        <w:ind w:left="20" w:right="20" w:firstLine="240"/>
        <w:jc w:val="center"/>
        <w:rPr>
          <w:rStyle w:val="TrebuchetMS9pt"/>
          <w:rFonts w:ascii="Times New Roman" w:hAnsi="Times New Roman" w:cs="Times New Roman"/>
          <w:sz w:val="28"/>
          <w:szCs w:val="28"/>
          <w:lang w:val="uk-UA"/>
        </w:rPr>
      </w:pPr>
    </w:p>
    <w:p w:rsidR="00A408E7" w:rsidRDefault="00A408E7" w:rsidP="00A408E7">
      <w:pPr>
        <w:pStyle w:val="4"/>
        <w:shd w:val="clear" w:color="auto" w:fill="auto"/>
        <w:spacing w:before="0" w:after="0" w:line="240" w:lineRule="atLeast"/>
        <w:ind w:left="20" w:right="20" w:firstLine="240"/>
        <w:jc w:val="center"/>
        <w:rPr>
          <w:rStyle w:val="TrebuchetMS9pt"/>
          <w:rFonts w:ascii="Times New Roman" w:hAnsi="Times New Roman" w:cs="Times New Roman"/>
          <w:sz w:val="28"/>
          <w:szCs w:val="28"/>
          <w:lang w:val="uk-UA"/>
        </w:rPr>
      </w:pPr>
    </w:p>
    <w:p w:rsidR="00A408E7" w:rsidRDefault="00A408E7" w:rsidP="00A408E7">
      <w:pPr>
        <w:pStyle w:val="4"/>
        <w:shd w:val="clear" w:color="auto" w:fill="auto"/>
        <w:spacing w:before="0" w:after="0" w:line="240" w:lineRule="atLeast"/>
        <w:ind w:left="20" w:right="20" w:firstLine="240"/>
        <w:jc w:val="center"/>
        <w:rPr>
          <w:rStyle w:val="TrebuchetMS9pt"/>
          <w:rFonts w:ascii="Times New Roman" w:hAnsi="Times New Roman" w:cs="Times New Roman"/>
          <w:sz w:val="28"/>
          <w:szCs w:val="28"/>
          <w:lang w:val="uk-UA"/>
        </w:rPr>
      </w:pPr>
      <w:r>
        <w:rPr>
          <w:rStyle w:val="TrebuchetMS9pt"/>
          <w:rFonts w:ascii="Times New Roman" w:hAnsi="Times New Roman" w:cs="Times New Roman"/>
          <w:sz w:val="28"/>
          <w:szCs w:val="28"/>
          <w:lang w:val="uk-UA"/>
        </w:rPr>
        <w:t>2020 р.</w:t>
      </w:r>
    </w:p>
    <w:p w:rsidR="00A408E7" w:rsidRPr="00A408E7" w:rsidRDefault="00A408E7" w:rsidP="00660DE4">
      <w:pPr>
        <w:ind w:firstLine="708"/>
        <w:jc w:val="both"/>
        <w:rPr>
          <w:rFonts w:ascii="Times New Roman" w:hAnsi="Times New Roman" w:cs="Times New Roman"/>
          <w:sz w:val="28"/>
          <w:szCs w:val="28"/>
          <w:lang w:val="uk-UA"/>
        </w:rPr>
      </w:pPr>
    </w:p>
    <w:p w:rsidR="00A408E7" w:rsidRDefault="00626BB2" w:rsidP="00A408E7">
      <w:pPr>
        <w:spacing w:after="160" w:line="259" w:lineRule="auto"/>
        <w:ind w:firstLine="708"/>
        <w:jc w:val="both"/>
        <w:rPr>
          <w:rFonts w:ascii="Times New Roman" w:hAnsi="Times New Roman" w:cs="Times New Roman"/>
          <w:sz w:val="28"/>
          <w:szCs w:val="28"/>
        </w:rPr>
      </w:pPr>
      <w:bookmarkStart w:id="0" w:name="_GoBack"/>
      <w:bookmarkEnd w:id="0"/>
      <w:r w:rsidRPr="00A408E7">
        <w:rPr>
          <w:rFonts w:ascii="Times New Roman" w:hAnsi="Times New Roman" w:cs="Times New Roman"/>
          <w:sz w:val="28"/>
          <w:szCs w:val="28"/>
          <w:lang w:val="uk-UA"/>
        </w:rPr>
        <w:t xml:space="preserve">Сьогодні екологічна криза все більше нівечить природу нашої країни. Загинули сотні малих річок, змінюються  Чорне й Азовське моря, перетворюються на стічні брудні “відстійники” дніпровські та інші </w:t>
      </w:r>
      <w:r w:rsidRPr="00660DE4">
        <w:rPr>
          <w:rFonts w:ascii="Times New Roman" w:hAnsi="Times New Roman" w:cs="Times New Roman"/>
          <w:sz w:val="28"/>
          <w:szCs w:val="28"/>
        </w:rPr>
        <w:t xml:space="preserve">водосховища, ставки й озера. Задихаються від промислових і транспортних забруднень міста, знищуються останні ліси, забруднюються, виснажуються й деградують землі. </w:t>
      </w:r>
    </w:p>
    <w:p w:rsidR="00626BB2" w:rsidRPr="00660DE4" w:rsidRDefault="00626BB2" w:rsidP="00A408E7">
      <w:pPr>
        <w:spacing w:after="160" w:line="259" w:lineRule="auto"/>
        <w:ind w:firstLine="708"/>
        <w:jc w:val="both"/>
        <w:rPr>
          <w:rFonts w:ascii="Times New Roman" w:hAnsi="Times New Roman" w:cs="Times New Roman"/>
          <w:sz w:val="28"/>
          <w:szCs w:val="28"/>
        </w:rPr>
      </w:pPr>
      <w:r w:rsidRPr="00660DE4">
        <w:rPr>
          <w:rFonts w:ascii="Times New Roman" w:hAnsi="Times New Roman" w:cs="Times New Roman"/>
          <w:sz w:val="28"/>
          <w:szCs w:val="28"/>
        </w:rPr>
        <w:t xml:space="preserve">Саме так ми розпорядились багатствами подарованої нам у </w:t>
      </w:r>
      <w:proofErr w:type="gramStart"/>
      <w:r w:rsidRPr="00660DE4">
        <w:rPr>
          <w:rFonts w:ascii="Times New Roman" w:hAnsi="Times New Roman" w:cs="Times New Roman"/>
          <w:sz w:val="28"/>
          <w:szCs w:val="28"/>
        </w:rPr>
        <w:t>спадок  невимовно</w:t>
      </w:r>
      <w:proofErr w:type="gramEnd"/>
      <w:r w:rsidRPr="00660DE4">
        <w:rPr>
          <w:rFonts w:ascii="Times New Roman" w:hAnsi="Times New Roman" w:cs="Times New Roman"/>
          <w:sz w:val="28"/>
          <w:szCs w:val="28"/>
        </w:rPr>
        <w:t xml:space="preserve"> прекрасної  і багатої  планети – Земля. Як бачимо, біда наша в тому, що ми не засвоїли найпростіших правил збереження природних багатств, ресурсів.</w:t>
      </w:r>
    </w:p>
    <w:p w:rsidR="00626BB2" w:rsidRPr="00660DE4" w:rsidRDefault="00626BB2" w:rsidP="00660DE4">
      <w:pPr>
        <w:ind w:firstLine="708"/>
        <w:jc w:val="both"/>
        <w:rPr>
          <w:rFonts w:ascii="Times New Roman" w:hAnsi="Times New Roman" w:cs="Times New Roman"/>
          <w:sz w:val="28"/>
          <w:szCs w:val="28"/>
        </w:rPr>
      </w:pPr>
      <w:proofErr w:type="gramStart"/>
      <w:r w:rsidRPr="00660DE4">
        <w:rPr>
          <w:rFonts w:ascii="Times New Roman" w:hAnsi="Times New Roman" w:cs="Times New Roman"/>
          <w:sz w:val="28"/>
          <w:szCs w:val="28"/>
        </w:rPr>
        <w:t>Сьогодні  молодь</w:t>
      </w:r>
      <w:proofErr w:type="gramEnd"/>
      <w:r w:rsidRPr="00660DE4">
        <w:rPr>
          <w:rFonts w:ascii="Times New Roman" w:hAnsi="Times New Roman" w:cs="Times New Roman"/>
          <w:sz w:val="28"/>
          <w:szCs w:val="28"/>
        </w:rPr>
        <w:t xml:space="preserve"> вступає в життя в епоху не лише бурхливого розвитку науки і техніки, а й негативних наслідків науково технічної революції: забруднення атмосфери,  гідросфери та літосфери, накопичення величезних об’ємів відходів людської діяльності при одночасному виснажені майже всіх видів природних ресурсів призвели до розвитку глобальної екологічної кризи. </w:t>
      </w:r>
    </w:p>
    <w:p w:rsidR="00626BB2" w:rsidRPr="00660DE4" w:rsidRDefault="00626BB2" w:rsidP="00660DE4">
      <w:pPr>
        <w:jc w:val="both"/>
        <w:rPr>
          <w:rFonts w:ascii="Times New Roman" w:hAnsi="Times New Roman" w:cs="Times New Roman"/>
          <w:sz w:val="28"/>
          <w:szCs w:val="28"/>
        </w:rPr>
      </w:pPr>
      <w:r w:rsidRPr="00660DE4">
        <w:rPr>
          <w:rFonts w:ascii="Times New Roman" w:hAnsi="Times New Roman" w:cs="Times New Roman"/>
          <w:sz w:val="28"/>
          <w:szCs w:val="28"/>
        </w:rPr>
        <w:t>Біосфера вже не спроможна самоочищуватися, саморегулюватися й самовідновлюватися – вона дедалі активніше деградує. Людству загрожує загибель найближчими десятиліттями, якщо воно терміново не змінить свого ставлення до природи, не змінить стилю своєї діяльності й існування, не переоцінить життєвих цінностей.</w:t>
      </w:r>
    </w:p>
    <w:p w:rsidR="00626BB2" w:rsidRPr="00660DE4" w:rsidRDefault="00626BB2" w:rsidP="00660DE4">
      <w:pPr>
        <w:ind w:firstLine="708"/>
        <w:jc w:val="both"/>
        <w:rPr>
          <w:rFonts w:ascii="Times New Roman" w:hAnsi="Times New Roman" w:cs="Times New Roman"/>
          <w:sz w:val="28"/>
          <w:szCs w:val="28"/>
        </w:rPr>
      </w:pPr>
      <w:r w:rsidRPr="00660DE4">
        <w:rPr>
          <w:rFonts w:ascii="Times New Roman" w:hAnsi="Times New Roman" w:cs="Times New Roman"/>
          <w:sz w:val="28"/>
          <w:szCs w:val="28"/>
        </w:rPr>
        <w:t>Останнім часом кількість природних катастроф почала зростати. В одних країнах спостерігається аномальна спека у той час, коли інші потерпають від повеней. Надзвичайно теплі зими спричиняють бурі та торнадо. Влітку все більше країн страждають від займання лісів. </w:t>
      </w:r>
    </w:p>
    <w:p w:rsidR="00ED4982" w:rsidRPr="00660DE4" w:rsidRDefault="00ED4982" w:rsidP="00660DE4">
      <w:pPr>
        <w:ind w:firstLine="708"/>
        <w:jc w:val="both"/>
        <w:rPr>
          <w:rFonts w:ascii="Times New Roman" w:hAnsi="Times New Roman" w:cs="Times New Roman"/>
          <w:sz w:val="28"/>
          <w:szCs w:val="28"/>
        </w:rPr>
      </w:pPr>
      <w:r w:rsidRPr="00660DE4">
        <w:rPr>
          <w:rFonts w:ascii="Times New Roman" w:hAnsi="Times New Roman" w:cs="Times New Roman"/>
          <w:sz w:val="28"/>
          <w:szCs w:val="28"/>
        </w:rPr>
        <w:t>Якщо ми продовжимо експлуатувати Землю тими ж темпами як зараз, наше майбутнє виявиться під загрозою. Та все ж, багато хто з нас вірить, що у нас є вибір і ми можемо змінити ситуацію.</w:t>
      </w:r>
    </w:p>
    <w:p w:rsidR="007D14CC" w:rsidRPr="00660DE4" w:rsidRDefault="00E60CA4" w:rsidP="00660DE4">
      <w:pPr>
        <w:ind w:firstLine="708"/>
        <w:jc w:val="both"/>
        <w:rPr>
          <w:rFonts w:ascii="Times New Roman" w:hAnsi="Times New Roman" w:cs="Times New Roman"/>
          <w:sz w:val="28"/>
          <w:szCs w:val="28"/>
        </w:rPr>
      </w:pPr>
      <w:r w:rsidRPr="00660DE4">
        <w:rPr>
          <w:rFonts w:ascii="Times New Roman" w:hAnsi="Times New Roman" w:cs="Times New Roman"/>
          <w:sz w:val="28"/>
          <w:szCs w:val="28"/>
        </w:rPr>
        <w:t xml:space="preserve">Нагальною потребою ХХІ століття стає формування такого способу життя, який був би основою довготривалого ощадливого гармонійного розвитку людства. Науково-технічний прогрес, нові технології самі по собі не здатні подолати загрози, що постали перед людством. Потрібна нова філософія, нова політика, нові моральні орієнтири – зобов’язання кожної людини і людства в цілому. Загалом ідеться про систему цінностей, складову культурного світобачення кожної людини і суспільства в цілому, яка не залежала б від економічних сплесків чи занепадів, зміни політичної влади, у якій би захист і збереження природи, турбота про людину, її життя і дотримання її прав вважались такими ж важливими, як і саме життя. Саме на таких засадах сформувалося поняття «сталий </w:t>
      </w:r>
      <w:r w:rsidR="008B3E75" w:rsidRPr="00660DE4">
        <w:rPr>
          <w:rFonts w:ascii="Times New Roman" w:hAnsi="Times New Roman" w:cs="Times New Roman"/>
          <w:sz w:val="28"/>
          <w:szCs w:val="28"/>
        </w:rPr>
        <w:t>розвиток». (</w:t>
      </w:r>
      <w:proofErr w:type="gramStart"/>
      <w:r w:rsidR="008B3E75" w:rsidRPr="00660DE4">
        <w:rPr>
          <w:rFonts w:ascii="Times New Roman" w:hAnsi="Times New Roman" w:cs="Times New Roman"/>
          <w:sz w:val="28"/>
          <w:szCs w:val="28"/>
        </w:rPr>
        <w:t>англ.</w:t>
      </w:r>
      <w:proofErr w:type="gramEnd"/>
      <w:r w:rsidR="008B3E75" w:rsidRPr="00660DE4">
        <w:rPr>
          <w:rFonts w:ascii="Times New Roman" w:hAnsi="Times New Roman" w:cs="Times New Roman"/>
          <w:sz w:val="28"/>
          <w:szCs w:val="28"/>
        </w:rPr>
        <w:t xml:space="preserve"> – sustainable developmen).</w:t>
      </w:r>
      <w:r w:rsidRPr="00660DE4">
        <w:rPr>
          <w:rFonts w:ascii="Times New Roman" w:hAnsi="Times New Roman" w:cs="Times New Roman"/>
          <w:sz w:val="28"/>
          <w:szCs w:val="28"/>
        </w:rPr>
        <w:t>Воно тракту</w:t>
      </w:r>
      <w:r w:rsidR="008B3E75" w:rsidRPr="00660DE4">
        <w:rPr>
          <w:rFonts w:ascii="Times New Roman" w:hAnsi="Times New Roman" w:cs="Times New Roman"/>
          <w:sz w:val="28"/>
          <w:szCs w:val="28"/>
        </w:rPr>
        <w:t>єть</w:t>
      </w:r>
      <w:r w:rsidRPr="00660DE4">
        <w:rPr>
          <w:rFonts w:ascii="Times New Roman" w:hAnsi="Times New Roman" w:cs="Times New Roman"/>
          <w:sz w:val="28"/>
          <w:szCs w:val="28"/>
        </w:rPr>
        <w:t>ся достатньо просто і конкретно: це такий розвиток, який задовольняє потреби сучасності, але не ставить під загрозу здатність майбутніх поколінь задовольняти свої потреби.</w:t>
      </w:r>
    </w:p>
    <w:p w:rsidR="00131129" w:rsidRPr="00660DE4" w:rsidRDefault="00131129" w:rsidP="00660DE4">
      <w:pPr>
        <w:jc w:val="both"/>
        <w:rPr>
          <w:rFonts w:ascii="Times New Roman" w:hAnsi="Times New Roman" w:cs="Times New Roman"/>
          <w:sz w:val="28"/>
          <w:szCs w:val="28"/>
        </w:rPr>
      </w:pPr>
      <w:r w:rsidRPr="00660DE4">
        <w:rPr>
          <w:rFonts w:ascii="Times New Roman" w:hAnsi="Times New Roman" w:cs="Times New Roman"/>
          <w:sz w:val="28"/>
          <w:szCs w:val="28"/>
        </w:rPr>
        <w:t xml:space="preserve">Йдеться про потреби людей у такому: </w:t>
      </w:r>
    </w:p>
    <w:p w:rsidR="00131129" w:rsidRPr="00660DE4" w:rsidRDefault="00131129" w:rsidP="00660DE4">
      <w:pPr>
        <w:pStyle w:val="a5"/>
        <w:numPr>
          <w:ilvl w:val="0"/>
          <w:numId w:val="14"/>
        </w:numPr>
        <w:jc w:val="both"/>
        <w:rPr>
          <w:rFonts w:ascii="Times New Roman" w:hAnsi="Times New Roman" w:cs="Times New Roman"/>
          <w:sz w:val="28"/>
          <w:szCs w:val="28"/>
        </w:rPr>
      </w:pPr>
      <w:proofErr w:type="gramStart"/>
      <w:r w:rsidRPr="00660DE4">
        <w:rPr>
          <w:rFonts w:ascii="Times New Roman" w:hAnsi="Times New Roman" w:cs="Times New Roman"/>
          <w:sz w:val="28"/>
          <w:szCs w:val="28"/>
        </w:rPr>
        <w:t>їжі</w:t>
      </w:r>
      <w:proofErr w:type="gramEnd"/>
      <w:r w:rsidRPr="00660DE4">
        <w:rPr>
          <w:rFonts w:ascii="Times New Roman" w:hAnsi="Times New Roman" w:cs="Times New Roman"/>
          <w:sz w:val="28"/>
          <w:szCs w:val="28"/>
        </w:rPr>
        <w:t xml:space="preserve"> питній</w:t>
      </w:r>
      <w:r w:rsidR="00F06874" w:rsidRPr="00660DE4">
        <w:rPr>
          <w:rFonts w:ascii="Times New Roman" w:hAnsi="Times New Roman" w:cs="Times New Roman"/>
          <w:sz w:val="28"/>
          <w:szCs w:val="28"/>
        </w:rPr>
        <w:t xml:space="preserve"> </w:t>
      </w:r>
      <w:r w:rsidRPr="00660DE4">
        <w:rPr>
          <w:rFonts w:ascii="Times New Roman" w:hAnsi="Times New Roman" w:cs="Times New Roman"/>
          <w:sz w:val="28"/>
          <w:szCs w:val="28"/>
        </w:rPr>
        <w:t>воді</w:t>
      </w:r>
    </w:p>
    <w:p w:rsidR="00131129" w:rsidRPr="00660DE4" w:rsidRDefault="00131129" w:rsidP="00660DE4">
      <w:pPr>
        <w:pStyle w:val="a5"/>
        <w:numPr>
          <w:ilvl w:val="0"/>
          <w:numId w:val="14"/>
        </w:numPr>
        <w:jc w:val="both"/>
        <w:rPr>
          <w:rFonts w:ascii="Times New Roman" w:hAnsi="Times New Roman" w:cs="Times New Roman"/>
          <w:sz w:val="28"/>
          <w:szCs w:val="28"/>
        </w:rPr>
      </w:pPr>
      <w:proofErr w:type="gramStart"/>
      <w:r w:rsidRPr="00660DE4">
        <w:rPr>
          <w:rFonts w:ascii="Times New Roman" w:hAnsi="Times New Roman" w:cs="Times New Roman"/>
          <w:sz w:val="28"/>
          <w:szCs w:val="28"/>
        </w:rPr>
        <w:t>чистому</w:t>
      </w:r>
      <w:proofErr w:type="gramEnd"/>
      <w:r w:rsidRPr="00660DE4">
        <w:rPr>
          <w:rFonts w:ascii="Times New Roman" w:hAnsi="Times New Roman" w:cs="Times New Roman"/>
          <w:sz w:val="28"/>
          <w:szCs w:val="28"/>
        </w:rPr>
        <w:t xml:space="preserve"> повітрі </w:t>
      </w:r>
    </w:p>
    <w:p w:rsidR="00131129" w:rsidRPr="00660DE4" w:rsidRDefault="00131129" w:rsidP="00660DE4">
      <w:pPr>
        <w:pStyle w:val="a5"/>
        <w:numPr>
          <w:ilvl w:val="0"/>
          <w:numId w:val="14"/>
        </w:numPr>
        <w:jc w:val="both"/>
        <w:rPr>
          <w:rFonts w:ascii="Times New Roman" w:hAnsi="Times New Roman" w:cs="Times New Roman"/>
          <w:sz w:val="28"/>
          <w:szCs w:val="28"/>
        </w:rPr>
      </w:pPr>
      <w:proofErr w:type="gramStart"/>
      <w:r w:rsidRPr="00660DE4">
        <w:rPr>
          <w:rFonts w:ascii="Times New Roman" w:hAnsi="Times New Roman" w:cs="Times New Roman"/>
          <w:sz w:val="28"/>
          <w:szCs w:val="28"/>
        </w:rPr>
        <w:lastRenderedPageBreak/>
        <w:t>комфортних</w:t>
      </w:r>
      <w:proofErr w:type="gramEnd"/>
      <w:r w:rsidRPr="00660DE4">
        <w:rPr>
          <w:rFonts w:ascii="Times New Roman" w:hAnsi="Times New Roman" w:cs="Times New Roman"/>
          <w:sz w:val="28"/>
          <w:szCs w:val="28"/>
        </w:rPr>
        <w:t xml:space="preserve"> житлових умовах </w:t>
      </w:r>
    </w:p>
    <w:p w:rsidR="00131129" w:rsidRPr="00660DE4" w:rsidRDefault="00131129" w:rsidP="00660DE4">
      <w:pPr>
        <w:pStyle w:val="a5"/>
        <w:numPr>
          <w:ilvl w:val="0"/>
          <w:numId w:val="14"/>
        </w:numPr>
        <w:jc w:val="both"/>
        <w:rPr>
          <w:rFonts w:ascii="Times New Roman" w:hAnsi="Times New Roman" w:cs="Times New Roman"/>
          <w:sz w:val="28"/>
          <w:szCs w:val="28"/>
        </w:rPr>
      </w:pPr>
      <w:proofErr w:type="gramStart"/>
      <w:r w:rsidRPr="00660DE4">
        <w:rPr>
          <w:rFonts w:ascii="Times New Roman" w:hAnsi="Times New Roman" w:cs="Times New Roman"/>
          <w:sz w:val="28"/>
          <w:szCs w:val="28"/>
        </w:rPr>
        <w:t>забезпеченні</w:t>
      </w:r>
      <w:proofErr w:type="gramEnd"/>
      <w:r w:rsidRPr="00660DE4">
        <w:rPr>
          <w:rFonts w:ascii="Times New Roman" w:hAnsi="Times New Roman" w:cs="Times New Roman"/>
          <w:sz w:val="28"/>
          <w:szCs w:val="28"/>
        </w:rPr>
        <w:t xml:space="preserve"> їхніх прав і свобод </w:t>
      </w:r>
    </w:p>
    <w:p w:rsidR="00131129" w:rsidRPr="00660DE4" w:rsidRDefault="00131129" w:rsidP="00660DE4">
      <w:pPr>
        <w:pStyle w:val="a5"/>
        <w:numPr>
          <w:ilvl w:val="0"/>
          <w:numId w:val="14"/>
        </w:numPr>
        <w:jc w:val="both"/>
        <w:rPr>
          <w:rFonts w:ascii="Times New Roman" w:hAnsi="Times New Roman" w:cs="Times New Roman"/>
          <w:sz w:val="28"/>
          <w:szCs w:val="28"/>
        </w:rPr>
      </w:pPr>
      <w:proofErr w:type="gramStart"/>
      <w:r w:rsidRPr="00660DE4">
        <w:rPr>
          <w:rFonts w:ascii="Times New Roman" w:hAnsi="Times New Roman" w:cs="Times New Roman"/>
          <w:sz w:val="28"/>
          <w:szCs w:val="28"/>
        </w:rPr>
        <w:t>мирному</w:t>
      </w:r>
      <w:proofErr w:type="gramEnd"/>
      <w:r w:rsidRPr="00660DE4">
        <w:rPr>
          <w:rFonts w:ascii="Times New Roman" w:hAnsi="Times New Roman" w:cs="Times New Roman"/>
          <w:sz w:val="28"/>
          <w:szCs w:val="28"/>
        </w:rPr>
        <w:t xml:space="preserve"> співіснуванні </w:t>
      </w:r>
    </w:p>
    <w:p w:rsidR="00131129" w:rsidRPr="00660DE4" w:rsidRDefault="00131129" w:rsidP="00660DE4">
      <w:pPr>
        <w:pStyle w:val="a5"/>
        <w:numPr>
          <w:ilvl w:val="0"/>
          <w:numId w:val="14"/>
        </w:numPr>
        <w:ind w:left="0" w:hanging="218"/>
        <w:jc w:val="both"/>
        <w:rPr>
          <w:rFonts w:ascii="Times New Roman" w:hAnsi="Times New Roman" w:cs="Times New Roman"/>
          <w:sz w:val="28"/>
          <w:szCs w:val="28"/>
        </w:rPr>
      </w:pPr>
      <w:proofErr w:type="gramStart"/>
      <w:r w:rsidRPr="00660DE4">
        <w:rPr>
          <w:rFonts w:ascii="Times New Roman" w:hAnsi="Times New Roman" w:cs="Times New Roman"/>
          <w:sz w:val="28"/>
          <w:szCs w:val="28"/>
        </w:rPr>
        <w:t>доступі</w:t>
      </w:r>
      <w:proofErr w:type="gramEnd"/>
      <w:r w:rsidRPr="00660DE4">
        <w:rPr>
          <w:rFonts w:ascii="Times New Roman" w:hAnsi="Times New Roman" w:cs="Times New Roman"/>
          <w:sz w:val="28"/>
          <w:szCs w:val="28"/>
        </w:rPr>
        <w:t xml:space="preserve"> до культурних цінностей і традицій тощо.</w:t>
      </w:r>
      <w:r w:rsidR="007D14CC" w:rsidRPr="00660DE4">
        <w:rPr>
          <w:rFonts w:ascii="Times New Roman" w:hAnsi="Times New Roman" w:cs="Times New Roman"/>
          <w:sz w:val="28"/>
          <w:szCs w:val="28"/>
        </w:rPr>
        <w:br/>
        <w:t>    Сталий розвиток охоплює три сфери</w:t>
      </w:r>
      <w:r w:rsidR="00660DE4">
        <w:rPr>
          <w:rFonts w:ascii="Times New Roman" w:hAnsi="Times New Roman" w:cs="Times New Roman"/>
          <w:sz w:val="28"/>
          <w:szCs w:val="28"/>
        </w:rPr>
        <w:t xml:space="preserve"> суспільного життя: екологічну, </w:t>
      </w:r>
      <w:r w:rsidR="007D14CC" w:rsidRPr="00660DE4">
        <w:rPr>
          <w:rFonts w:ascii="Times New Roman" w:hAnsi="Times New Roman" w:cs="Times New Roman"/>
          <w:sz w:val="28"/>
          <w:szCs w:val="28"/>
        </w:rPr>
        <w:t>економічну і соціальну, у кожній з яких ви</w:t>
      </w:r>
      <w:r w:rsidRPr="00660DE4">
        <w:rPr>
          <w:rFonts w:ascii="Times New Roman" w:hAnsi="Times New Roman" w:cs="Times New Roman"/>
          <w:sz w:val="28"/>
          <w:szCs w:val="28"/>
        </w:rPr>
        <w:t>значальними є певні чинники.</w:t>
      </w:r>
    </w:p>
    <w:p w:rsidR="007D4504" w:rsidRPr="00660DE4" w:rsidRDefault="007D14CC" w:rsidP="00660DE4">
      <w:pPr>
        <w:jc w:val="both"/>
        <w:rPr>
          <w:rFonts w:ascii="Times New Roman" w:hAnsi="Times New Roman" w:cs="Times New Roman"/>
          <w:sz w:val="28"/>
          <w:szCs w:val="28"/>
        </w:rPr>
      </w:pPr>
      <w:r w:rsidRPr="00660DE4">
        <w:rPr>
          <w:rFonts w:ascii="Times New Roman" w:hAnsi="Times New Roman" w:cs="Times New Roman"/>
          <w:sz w:val="28"/>
          <w:szCs w:val="28"/>
        </w:rPr>
        <w:t> 1. В екологічній сфері. Визначення кордонів, в яких має розвиватись цивілізація. Охорона і раціональне використання природних ресурсів; збереження біологічного різноманіття; боротьба з винищенням лісів; видалення відходів. Збереження екосистем для підтримання життя як невід’ємної складової стійкого розвитку людського потенціал</w:t>
      </w:r>
      <w:r w:rsidR="00131129" w:rsidRPr="00660DE4">
        <w:rPr>
          <w:rFonts w:ascii="Times New Roman" w:hAnsi="Times New Roman" w:cs="Times New Roman"/>
          <w:sz w:val="28"/>
          <w:szCs w:val="28"/>
        </w:rPr>
        <w:t>у.</w:t>
      </w:r>
      <w:r w:rsidR="00131129" w:rsidRPr="00660DE4">
        <w:rPr>
          <w:rFonts w:ascii="Times New Roman" w:hAnsi="Times New Roman" w:cs="Times New Roman"/>
          <w:sz w:val="28"/>
          <w:szCs w:val="28"/>
        </w:rPr>
        <w:br/>
        <w:t> </w:t>
      </w:r>
      <w:r w:rsidRPr="00660DE4">
        <w:rPr>
          <w:rFonts w:ascii="Times New Roman" w:hAnsi="Times New Roman" w:cs="Times New Roman"/>
          <w:sz w:val="28"/>
          <w:szCs w:val="28"/>
        </w:rPr>
        <w:t>2. В економічній сфері. Повне перетворення ринкової системи. Переоцінка економічною теорією ролі екологічного фактора в економічному розвитку, визначення нових пріоритетів. Відмова від тупикових сучасних моделей економічного розвитку і споживання. Поступове скорочення негативного впливу на природу техногенного типу економіки. Перехід на позицію «людина як мета економічного з</w:t>
      </w:r>
      <w:r w:rsidR="00131129" w:rsidRPr="00660DE4">
        <w:rPr>
          <w:rFonts w:ascii="Times New Roman" w:hAnsi="Times New Roman" w:cs="Times New Roman"/>
          <w:sz w:val="28"/>
          <w:szCs w:val="28"/>
        </w:rPr>
        <w:t>ростання, а не його засіб».</w:t>
      </w:r>
      <w:r w:rsidR="00131129" w:rsidRPr="00660DE4">
        <w:rPr>
          <w:rFonts w:ascii="Times New Roman" w:hAnsi="Times New Roman" w:cs="Times New Roman"/>
          <w:sz w:val="28"/>
          <w:szCs w:val="28"/>
        </w:rPr>
        <w:br/>
      </w:r>
      <w:r w:rsidRPr="00660DE4">
        <w:rPr>
          <w:rFonts w:ascii="Times New Roman" w:hAnsi="Times New Roman" w:cs="Times New Roman"/>
          <w:sz w:val="28"/>
          <w:szCs w:val="28"/>
        </w:rPr>
        <w:t> 3. У соціальній сфері. Розвиток демократії, дотримання прав людини, вирішення питань бідності, етнічних та демографічнних проблем; подолання негативного впливу глобальних екологічних проблем на людський розвиток. Застосування показника якості життя як сукупності критеріїв сталого розвитку, серед яких, зокрема, тривалість життя, стан здоров'я людини; відповідність стану навколишнього середовища нормативам; рівень доходів, зайнятості, знань і освітніх навиків населення; реалізація прав людини тощо.</w:t>
      </w:r>
      <w:r w:rsidR="00E60CA4" w:rsidRPr="00660DE4">
        <w:rPr>
          <w:rFonts w:ascii="Times New Roman" w:hAnsi="Times New Roman" w:cs="Times New Roman"/>
          <w:sz w:val="28"/>
          <w:szCs w:val="28"/>
        </w:rPr>
        <w:br/>
        <w:t>     </w:t>
      </w:r>
      <w:r w:rsidR="007D4504" w:rsidRPr="00660DE4">
        <w:rPr>
          <w:rFonts w:ascii="Times New Roman" w:hAnsi="Times New Roman" w:cs="Times New Roman"/>
          <w:sz w:val="28"/>
          <w:szCs w:val="28"/>
        </w:rPr>
        <w:tab/>
        <w:t>Для забезпечення сталого розвитку – чи не найважливішого завдання, що будь-коли стояло перед людством, – особливі надії покладаються на освіту. Це питання постійно обговорюється на рівні глав держав і урядів, у рамках міжнародних і міжурядових, неурядових і просвітницьких організацій протягом останнього десятиріччя.</w:t>
      </w:r>
    </w:p>
    <w:p w:rsidR="000033D2" w:rsidRPr="00660DE4" w:rsidRDefault="000033D2" w:rsidP="00660DE4">
      <w:pPr>
        <w:ind w:firstLine="708"/>
        <w:jc w:val="both"/>
        <w:rPr>
          <w:rFonts w:ascii="Times New Roman" w:hAnsi="Times New Roman" w:cs="Times New Roman"/>
          <w:sz w:val="28"/>
          <w:szCs w:val="28"/>
        </w:rPr>
      </w:pPr>
      <w:r w:rsidRPr="00660DE4">
        <w:rPr>
          <w:rFonts w:ascii="Times New Roman" w:hAnsi="Times New Roman" w:cs="Times New Roman"/>
          <w:sz w:val="28"/>
          <w:szCs w:val="28"/>
        </w:rPr>
        <w:t xml:space="preserve">У </w:t>
      </w:r>
      <w:r w:rsidR="007D4504" w:rsidRPr="00660DE4">
        <w:rPr>
          <w:rFonts w:ascii="Times New Roman" w:hAnsi="Times New Roman" w:cs="Times New Roman"/>
          <w:sz w:val="28"/>
          <w:szCs w:val="28"/>
        </w:rPr>
        <w:t xml:space="preserve">березні 2005 року Україна стала однією з 55-ти країн, які підписали документ ООН «Стратегія освіти для сталого розвитку». Ідучи в ногу зі світовим співтовариством, наша країна задекларувала свою орієнтацію на стратегію сталого розвитку. Від початку цей напрям в освіті розвивається як такий, основним завданням якого є формування моделей </w:t>
      </w:r>
      <w:proofErr w:type="gramStart"/>
      <w:r w:rsidR="007D4504" w:rsidRPr="00660DE4">
        <w:rPr>
          <w:rFonts w:ascii="Times New Roman" w:hAnsi="Times New Roman" w:cs="Times New Roman"/>
          <w:sz w:val="28"/>
          <w:szCs w:val="28"/>
        </w:rPr>
        <w:t>поведінки,звичок</w:t>
      </w:r>
      <w:proofErr w:type="gramEnd"/>
      <w:r w:rsidR="007D4504" w:rsidRPr="00660DE4">
        <w:rPr>
          <w:rFonts w:ascii="Times New Roman" w:hAnsi="Times New Roman" w:cs="Times New Roman"/>
          <w:sz w:val="28"/>
          <w:szCs w:val="28"/>
        </w:rPr>
        <w:t xml:space="preserve">,стилю життя,що відповідають потребам сталого розвитку людства. Це освіта не ПРО сталий розвиток, а ДЛЯ сталого розвитку. Тож діти мають не тільки ЗНАТИ, а й мати звичку відповідно ДІЯТИ. </w:t>
      </w:r>
      <w:r w:rsidRPr="00660DE4">
        <w:rPr>
          <w:rFonts w:ascii="Times New Roman" w:hAnsi="Times New Roman" w:cs="Times New Roman"/>
          <w:sz w:val="28"/>
          <w:szCs w:val="28"/>
        </w:rPr>
        <w:t xml:space="preserve">Важливо не тільки інформувати про сталий розвиток, а формувати нові моделі поведінки і звички дітей. Діти мають не тільки знати, наприклад, про необхідність економити папір для збереження дерев і можливість його </w:t>
      </w:r>
      <w:r w:rsidRPr="00660DE4">
        <w:rPr>
          <w:rFonts w:ascii="Times New Roman" w:hAnsi="Times New Roman" w:cs="Times New Roman"/>
          <w:sz w:val="28"/>
          <w:szCs w:val="28"/>
        </w:rPr>
        <w:lastRenderedPageBreak/>
        <w:t>вторинної переробки, а й ощадливо його використовувати та разом з дорослими відносити паперові відходи до пунктів прийому макулатури.</w:t>
      </w:r>
    </w:p>
    <w:p w:rsidR="007D4504" w:rsidRPr="00660DE4" w:rsidRDefault="000033D2" w:rsidP="00660DE4">
      <w:pPr>
        <w:jc w:val="both"/>
        <w:rPr>
          <w:rFonts w:ascii="Times New Roman" w:hAnsi="Times New Roman" w:cs="Times New Roman"/>
          <w:sz w:val="28"/>
          <w:szCs w:val="28"/>
        </w:rPr>
      </w:pPr>
      <w:r w:rsidRPr="00660DE4">
        <w:rPr>
          <w:rFonts w:ascii="Times New Roman" w:hAnsi="Times New Roman" w:cs="Times New Roman"/>
          <w:sz w:val="28"/>
          <w:szCs w:val="28"/>
        </w:rPr>
        <w:tab/>
      </w:r>
      <w:r w:rsidR="007D4504" w:rsidRPr="00660DE4">
        <w:rPr>
          <w:rFonts w:ascii="Times New Roman" w:hAnsi="Times New Roman" w:cs="Times New Roman"/>
          <w:sz w:val="28"/>
          <w:szCs w:val="28"/>
        </w:rPr>
        <w:t xml:space="preserve">Очевидно, що розвиток освіти длясталого розвитку потребує нових педагогічних </w:t>
      </w:r>
      <w:proofErr w:type="gramStart"/>
      <w:r w:rsidR="007D4504" w:rsidRPr="00660DE4">
        <w:rPr>
          <w:rFonts w:ascii="Times New Roman" w:hAnsi="Times New Roman" w:cs="Times New Roman"/>
          <w:sz w:val="28"/>
          <w:szCs w:val="28"/>
        </w:rPr>
        <w:t>моделей,нової</w:t>
      </w:r>
      <w:proofErr w:type="gramEnd"/>
      <w:r w:rsidR="007D4504" w:rsidRPr="00660DE4">
        <w:rPr>
          <w:rFonts w:ascii="Times New Roman" w:hAnsi="Times New Roman" w:cs="Times New Roman"/>
          <w:sz w:val="28"/>
          <w:szCs w:val="28"/>
        </w:rPr>
        <w:t xml:space="preserve"> педагогічноїкультури та мислення, нового педагогічного змісту.</w:t>
      </w:r>
    </w:p>
    <w:p w:rsidR="000033D2" w:rsidRPr="00660DE4" w:rsidRDefault="000033D2" w:rsidP="00660DE4">
      <w:pPr>
        <w:ind w:firstLine="708"/>
        <w:jc w:val="both"/>
        <w:rPr>
          <w:rFonts w:ascii="Times New Roman" w:hAnsi="Times New Roman" w:cs="Times New Roman"/>
          <w:sz w:val="28"/>
          <w:szCs w:val="28"/>
        </w:rPr>
      </w:pPr>
      <w:r w:rsidRPr="00660DE4">
        <w:rPr>
          <w:rFonts w:ascii="Times New Roman" w:hAnsi="Times New Roman" w:cs="Times New Roman"/>
          <w:sz w:val="28"/>
          <w:szCs w:val="28"/>
        </w:rPr>
        <w:t>Освітня стратегія в інтересах сталого розвитку реалізується на засадах одного знапрямів гуманістичної педагогіки – педагогіки «емпауерменту» (з англ. еmpowerment–надання людині мотивації й натхнення до дії</w:t>
      </w:r>
      <w:proofErr w:type="gramStart"/>
      <w:r w:rsidRPr="00660DE4">
        <w:rPr>
          <w:rFonts w:ascii="Times New Roman" w:hAnsi="Times New Roman" w:cs="Times New Roman"/>
          <w:sz w:val="28"/>
          <w:szCs w:val="28"/>
        </w:rPr>
        <w:t>).Емпауермент</w:t>
      </w:r>
      <w:proofErr w:type="gramEnd"/>
      <w:r w:rsidRPr="00660DE4">
        <w:rPr>
          <w:rFonts w:ascii="Times New Roman" w:hAnsi="Times New Roman" w:cs="Times New Roman"/>
          <w:sz w:val="28"/>
          <w:szCs w:val="28"/>
        </w:rPr>
        <w:t>–педагогіка мотивації і натхнення до дії. Важливими складовими елементами методики опрацювання освіти для сталого розвитку в дошкільному закладі є самопізнання, самонавчання дітей через діяльність, націлення їх на прийняття самостійних рішень у повсякденному житті, виконання дій у напрямі сталого розвитку.</w:t>
      </w:r>
    </w:p>
    <w:p w:rsidR="000033D2" w:rsidRPr="00660DE4" w:rsidRDefault="000033D2" w:rsidP="00660DE4">
      <w:pPr>
        <w:ind w:firstLine="708"/>
        <w:jc w:val="both"/>
        <w:rPr>
          <w:rFonts w:ascii="Times New Roman" w:hAnsi="Times New Roman" w:cs="Times New Roman"/>
          <w:sz w:val="28"/>
          <w:szCs w:val="28"/>
        </w:rPr>
      </w:pPr>
      <w:r w:rsidRPr="00660DE4">
        <w:rPr>
          <w:rFonts w:ascii="Times New Roman" w:hAnsi="Times New Roman" w:cs="Times New Roman"/>
          <w:sz w:val="28"/>
          <w:szCs w:val="28"/>
        </w:rPr>
        <w:t>Традиційна педагогіка виходить з припущення, що надання тому, хто навчається, певної порції інформації викликає зміну його ставлення (а отже, і цінностей) до того чи іншого явища. Наслідком (очікуваним результатом) останнього вважається поступова зміна діяльності чи моделей поведінки дитини. Проте, згідно зі спостереженнями, відтворення в освітньому процесі такого ланцюжка не забезпечує на практиці ані формування цінностей, ані реальних змін поведінки. Наприклад, дошкільнята добре знають, що сваритися, ображати іншого не можна, однак далеко не кожна дитина дотримується цього правила у щоденному спілкуванні з однолітками.</w:t>
      </w:r>
    </w:p>
    <w:p w:rsidR="000033D2" w:rsidRPr="00660DE4" w:rsidRDefault="000033D2" w:rsidP="00660DE4">
      <w:pPr>
        <w:ind w:firstLine="708"/>
        <w:jc w:val="both"/>
        <w:rPr>
          <w:rFonts w:ascii="Times New Roman" w:hAnsi="Times New Roman" w:cs="Times New Roman"/>
          <w:sz w:val="28"/>
          <w:szCs w:val="28"/>
        </w:rPr>
      </w:pPr>
      <w:r w:rsidRPr="00660DE4">
        <w:rPr>
          <w:rFonts w:ascii="Times New Roman" w:hAnsi="Times New Roman" w:cs="Times New Roman"/>
          <w:sz w:val="28"/>
          <w:szCs w:val="28"/>
        </w:rPr>
        <w:t>На практиці дієвим виявляється кардинально інший підхід. Спочатку в людини має виникнути занепокоєння щодо якоїсь проблеми. Вона сама має прагнути отримати інформацію про шляхи її розв’язання, шукати та знаходити її разом чи спрямована дорослим, потім має прийняти рішення і діяти відповідно до нього. Отже, пізнавальна діяльність завжди починається з виникнення мотиву у вигляді інтересу, хвилювання, усвідомлення потреби тощо. Такий мотив може виникати як у процесі діяльності, так і під час осмислення її результатів. Проте зазвичай дитина активізується лише тоді, коли бачить результат або вірить у нього. Тому, коли вона розуміє, що може ефективно діяти, вона відчуває занепокоєння (мотив), шукає інформацію і готова свідомо сприйняти її, а потім й усвідомлено втілює задумане.</w:t>
      </w:r>
    </w:p>
    <w:p w:rsidR="002B47A7" w:rsidRPr="00660DE4" w:rsidRDefault="00660DE4" w:rsidP="00660DE4">
      <w:pPr>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У </w:t>
      </w:r>
      <w:r w:rsidR="000033D2" w:rsidRPr="00660DE4">
        <w:rPr>
          <w:rFonts w:ascii="Times New Roman" w:hAnsi="Times New Roman" w:cs="Times New Roman"/>
          <w:sz w:val="28"/>
          <w:szCs w:val="28"/>
          <w:lang w:val="uk-UA"/>
        </w:rPr>
        <w:t xml:space="preserve">процесі такого навчання роль педагога змінюється. Він виступає організатором дій дітей, надихає їх, підбадьорює і скеровує їхні зусилля, спонукає до вибору способу діяльності, самостійного виконання обраних дій, обговорення їх. </w:t>
      </w:r>
      <w:r w:rsidR="000033D2" w:rsidRPr="00660DE4">
        <w:rPr>
          <w:rFonts w:ascii="Times New Roman" w:hAnsi="Times New Roman" w:cs="Times New Roman"/>
          <w:sz w:val="28"/>
          <w:szCs w:val="28"/>
        </w:rPr>
        <w:t>Педагог лише створює умови для безпечного і ефективного</w:t>
      </w:r>
      <w:r w:rsidR="002B47A7" w:rsidRPr="00660DE4">
        <w:rPr>
          <w:rFonts w:ascii="Times New Roman" w:hAnsi="Times New Roman" w:cs="Times New Roman"/>
          <w:sz w:val="28"/>
          <w:szCs w:val="28"/>
        </w:rPr>
        <w:t>процесу навчання, запрошує взяти в ньому участь. Він повинен вміти слухати дитину, чути її і не оцінювати її особисті зміни.</w:t>
      </w:r>
    </w:p>
    <w:p w:rsidR="002B47A7" w:rsidRPr="00660DE4" w:rsidRDefault="002B47A7" w:rsidP="00660DE4">
      <w:pPr>
        <w:jc w:val="both"/>
        <w:rPr>
          <w:rFonts w:ascii="Times New Roman" w:hAnsi="Times New Roman" w:cs="Times New Roman"/>
          <w:sz w:val="28"/>
          <w:szCs w:val="28"/>
        </w:rPr>
      </w:pPr>
      <w:r w:rsidRPr="00660DE4">
        <w:rPr>
          <w:rFonts w:ascii="Times New Roman" w:hAnsi="Times New Roman" w:cs="Times New Roman"/>
          <w:sz w:val="28"/>
          <w:szCs w:val="28"/>
        </w:rPr>
        <w:tab/>
        <w:t>Важливим чинником є і демонстрація самим педагогом моделей поведінки, орієнтованої на сталий розвиток, а також розвиток у дітей навичок критичного мислення. Використання проблемних питань спонукає їх до пошуку відповіді спільно з дорослими й однолітками за допомогою доступних їм засобів.</w:t>
      </w:r>
    </w:p>
    <w:p w:rsidR="00D7214A" w:rsidRPr="00660DE4" w:rsidRDefault="00D7214A" w:rsidP="00660DE4">
      <w:pPr>
        <w:jc w:val="both"/>
        <w:rPr>
          <w:rFonts w:ascii="Times New Roman" w:hAnsi="Times New Roman" w:cs="Times New Roman"/>
          <w:sz w:val="28"/>
          <w:szCs w:val="28"/>
        </w:rPr>
      </w:pPr>
      <w:r w:rsidRPr="00660DE4">
        <w:rPr>
          <w:rFonts w:ascii="Times New Roman" w:hAnsi="Times New Roman" w:cs="Times New Roman"/>
          <w:sz w:val="28"/>
          <w:szCs w:val="28"/>
        </w:rPr>
        <w:t>ПОМИЛКИ</w:t>
      </w:r>
    </w:p>
    <w:p w:rsidR="00D7214A" w:rsidRPr="00660DE4" w:rsidRDefault="00D7214A" w:rsidP="00660DE4">
      <w:pPr>
        <w:jc w:val="both"/>
        <w:rPr>
          <w:rFonts w:ascii="Times New Roman" w:hAnsi="Times New Roman" w:cs="Times New Roman"/>
          <w:sz w:val="28"/>
          <w:szCs w:val="28"/>
        </w:rPr>
      </w:pPr>
    </w:p>
    <w:p w:rsidR="00D7214A" w:rsidRPr="00660DE4" w:rsidRDefault="00D7214A" w:rsidP="00660DE4">
      <w:pPr>
        <w:pStyle w:val="a5"/>
        <w:numPr>
          <w:ilvl w:val="0"/>
          <w:numId w:val="15"/>
        </w:numPr>
        <w:jc w:val="both"/>
        <w:rPr>
          <w:rFonts w:ascii="Times New Roman" w:hAnsi="Times New Roman" w:cs="Times New Roman"/>
          <w:sz w:val="28"/>
          <w:szCs w:val="28"/>
        </w:rPr>
      </w:pPr>
      <w:r w:rsidRPr="00660DE4">
        <w:rPr>
          <w:rFonts w:ascii="Times New Roman" w:hAnsi="Times New Roman" w:cs="Times New Roman"/>
          <w:sz w:val="28"/>
          <w:szCs w:val="28"/>
        </w:rPr>
        <w:t>Центрація уваги на вихователі</w:t>
      </w:r>
    </w:p>
    <w:p w:rsidR="00D7214A" w:rsidRPr="00660DE4" w:rsidRDefault="00D7214A" w:rsidP="00660DE4">
      <w:pPr>
        <w:jc w:val="both"/>
        <w:rPr>
          <w:rFonts w:ascii="Times New Roman" w:hAnsi="Times New Roman" w:cs="Times New Roman"/>
          <w:sz w:val="28"/>
          <w:szCs w:val="28"/>
        </w:rPr>
      </w:pPr>
    </w:p>
    <w:p w:rsidR="00D7214A" w:rsidRPr="00660DE4" w:rsidRDefault="00D7214A" w:rsidP="00660DE4">
      <w:pPr>
        <w:pStyle w:val="a5"/>
        <w:numPr>
          <w:ilvl w:val="0"/>
          <w:numId w:val="15"/>
        </w:numPr>
        <w:jc w:val="both"/>
        <w:rPr>
          <w:rFonts w:ascii="Times New Roman" w:hAnsi="Times New Roman" w:cs="Times New Roman"/>
          <w:sz w:val="28"/>
          <w:szCs w:val="28"/>
        </w:rPr>
      </w:pPr>
      <w:r w:rsidRPr="00660DE4">
        <w:rPr>
          <w:rFonts w:ascii="Times New Roman" w:hAnsi="Times New Roman" w:cs="Times New Roman"/>
          <w:sz w:val="28"/>
          <w:szCs w:val="28"/>
        </w:rPr>
        <w:t>Намагання розважити, вразити (шоу, сюрпризні моменти)</w:t>
      </w:r>
    </w:p>
    <w:p w:rsidR="00D7214A" w:rsidRPr="00660DE4" w:rsidRDefault="00D7214A" w:rsidP="00660DE4">
      <w:pPr>
        <w:jc w:val="both"/>
        <w:rPr>
          <w:rFonts w:ascii="Times New Roman" w:hAnsi="Times New Roman" w:cs="Times New Roman"/>
          <w:sz w:val="28"/>
          <w:szCs w:val="28"/>
        </w:rPr>
      </w:pPr>
    </w:p>
    <w:p w:rsidR="00D7214A" w:rsidRPr="00660DE4" w:rsidRDefault="00D7214A" w:rsidP="00660DE4">
      <w:pPr>
        <w:pStyle w:val="a5"/>
        <w:numPr>
          <w:ilvl w:val="0"/>
          <w:numId w:val="15"/>
        </w:numPr>
        <w:jc w:val="both"/>
        <w:rPr>
          <w:rFonts w:ascii="Times New Roman" w:hAnsi="Times New Roman" w:cs="Times New Roman"/>
          <w:sz w:val="28"/>
          <w:szCs w:val="28"/>
        </w:rPr>
      </w:pPr>
      <w:r w:rsidRPr="00660DE4">
        <w:rPr>
          <w:rFonts w:ascii="Times New Roman" w:hAnsi="Times New Roman" w:cs="Times New Roman"/>
          <w:sz w:val="28"/>
          <w:szCs w:val="28"/>
        </w:rPr>
        <w:t>Переважає монолог вихователя</w:t>
      </w:r>
    </w:p>
    <w:p w:rsidR="00D7214A" w:rsidRPr="00660DE4" w:rsidRDefault="00D7214A" w:rsidP="00660DE4">
      <w:pPr>
        <w:jc w:val="both"/>
        <w:rPr>
          <w:rFonts w:ascii="Times New Roman" w:hAnsi="Times New Roman" w:cs="Times New Roman"/>
          <w:sz w:val="28"/>
          <w:szCs w:val="28"/>
        </w:rPr>
      </w:pPr>
    </w:p>
    <w:p w:rsidR="00D7214A" w:rsidRPr="00660DE4" w:rsidRDefault="00D7214A" w:rsidP="00660DE4">
      <w:pPr>
        <w:pStyle w:val="a5"/>
        <w:numPr>
          <w:ilvl w:val="0"/>
          <w:numId w:val="15"/>
        </w:numPr>
        <w:jc w:val="both"/>
        <w:rPr>
          <w:rFonts w:ascii="Times New Roman" w:hAnsi="Times New Roman" w:cs="Times New Roman"/>
          <w:sz w:val="28"/>
          <w:szCs w:val="28"/>
        </w:rPr>
      </w:pPr>
      <w:r w:rsidRPr="00660DE4">
        <w:rPr>
          <w:rFonts w:ascii="Times New Roman" w:hAnsi="Times New Roman" w:cs="Times New Roman"/>
          <w:sz w:val="28"/>
          <w:szCs w:val="28"/>
        </w:rPr>
        <w:t>Ігнорування активної природи дітей, важливості особистого досвіду</w:t>
      </w:r>
    </w:p>
    <w:p w:rsidR="00D7214A" w:rsidRPr="00660DE4" w:rsidRDefault="00D7214A" w:rsidP="00660DE4">
      <w:pPr>
        <w:jc w:val="both"/>
        <w:rPr>
          <w:rFonts w:ascii="Times New Roman" w:hAnsi="Times New Roman" w:cs="Times New Roman"/>
          <w:sz w:val="28"/>
          <w:szCs w:val="28"/>
        </w:rPr>
      </w:pPr>
    </w:p>
    <w:p w:rsidR="00D7214A" w:rsidRPr="00660DE4" w:rsidRDefault="00D7214A" w:rsidP="00660DE4">
      <w:pPr>
        <w:pStyle w:val="a5"/>
        <w:numPr>
          <w:ilvl w:val="0"/>
          <w:numId w:val="15"/>
        </w:numPr>
        <w:jc w:val="both"/>
        <w:rPr>
          <w:rFonts w:ascii="Times New Roman" w:hAnsi="Times New Roman" w:cs="Times New Roman"/>
          <w:sz w:val="28"/>
          <w:szCs w:val="28"/>
        </w:rPr>
      </w:pPr>
      <w:r w:rsidRPr="00660DE4">
        <w:rPr>
          <w:rFonts w:ascii="Times New Roman" w:hAnsi="Times New Roman" w:cs="Times New Roman"/>
          <w:sz w:val="28"/>
          <w:szCs w:val="28"/>
        </w:rPr>
        <w:t>Використанняпереважно</w:t>
      </w:r>
      <w:r w:rsidR="00660DE4">
        <w:rPr>
          <w:rFonts w:ascii="Times New Roman" w:hAnsi="Times New Roman" w:cs="Times New Roman"/>
          <w:sz w:val="28"/>
          <w:szCs w:val="28"/>
          <w:lang w:val="uk-UA"/>
        </w:rPr>
        <w:t xml:space="preserve"> </w:t>
      </w:r>
      <w:r w:rsidRPr="00660DE4">
        <w:rPr>
          <w:rFonts w:ascii="Times New Roman" w:hAnsi="Times New Roman" w:cs="Times New Roman"/>
          <w:sz w:val="28"/>
          <w:szCs w:val="28"/>
        </w:rPr>
        <w:t>слухового і зорового аналізаторів для сприйняття інформації</w:t>
      </w:r>
    </w:p>
    <w:p w:rsidR="00DC128D" w:rsidRPr="00660DE4" w:rsidRDefault="00DC128D" w:rsidP="00660DE4">
      <w:pPr>
        <w:jc w:val="both"/>
        <w:rPr>
          <w:rFonts w:ascii="Times New Roman" w:hAnsi="Times New Roman" w:cs="Times New Roman"/>
          <w:sz w:val="28"/>
          <w:szCs w:val="28"/>
        </w:rPr>
      </w:pPr>
      <w:r w:rsidRPr="00660DE4">
        <w:rPr>
          <w:rFonts w:ascii="Times New Roman" w:hAnsi="Times New Roman" w:cs="Times New Roman"/>
          <w:sz w:val="28"/>
          <w:szCs w:val="28"/>
        </w:rPr>
        <w:t>ТРЕБА</w:t>
      </w:r>
    </w:p>
    <w:p w:rsidR="00DC128D" w:rsidRPr="00660DE4" w:rsidRDefault="00DC128D" w:rsidP="00660DE4">
      <w:pPr>
        <w:jc w:val="both"/>
        <w:rPr>
          <w:rFonts w:ascii="Times New Roman" w:hAnsi="Times New Roman" w:cs="Times New Roman"/>
          <w:sz w:val="28"/>
          <w:szCs w:val="28"/>
        </w:rPr>
      </w:pPr>
    </w:p>
    <w:p w:rsidR="00DC128D" w:rsidRPr="00660DE4" w:rsidRDefault="00DC128D" w:rsidP="00660DE4">
      <w:pPr>
        <w:pStyle w:val="a5"/>
        <w:numPr>
          <w:ilvl w:val="0"/>
          <w:numId w:val="16"/>
        </w:numPr>
        <w:jc w:val="both"/>
        <w:rPr>
          <w:rFonts w:ascii="Times New Roman" w:hAnsi="Times New Roman" w:cs="Times New Roman"/>
          <w:sz w:val="28"/>
          <w:szCs w:val="28"/>
        </w:rPr>
      </w:pPr>
      <w:r w:rsidRPr="00660DE4">
        <w:rPr>
          <w:rFonts w:ascii="Times New Roman" w:hAnsi="Times New Roman" w:cs="Times New Roman"/>
          <w:sz w:val="28"/>
          <w:szCs w:val="28"/>
        </w:rPr>
        <w:t>Центрувати увагу на спільній справі та взаєминах з однолітками</w:t>
      </w:r>
    </w:p>
    <w:p w:rsidR="00DC128D" w:rsidRPr="00660DE4" w:rsidRDefault="00DC128D" w:rsidP="00660DE4">
      <w:pPr>
        <w:jc w:val="both"/>
        <w:rPr>
          <w:rFonts w:ascii="Times New Roman" w:hAnsi="Times New Roman" w:cs="Times New Roman"/>
          <w:sz w:val="28"/>
          <w:szCs w:val="28"/>
        </w:rPr>
      </w:pPr>
    </w:p>
    <w:p w:rsidR="00DC128D" w:rsidRPr="00660DE4" w:rsidRDefault="00DC128D" w:rsidP="00660DE4">
      <w:pPr>
        <w:pStyle w:val="a5"/>
        <w:numPr>
          <w:ilvl w:val="0"/>
          <w:numId w:val="16"/>
        </w:numPr>
        <w:jc w:val="both"/>
        <w:rPr>
          <w:rFonts w:ascii="Times New Roman" w:hAnsi="Times New Roman" w:cs="Times New Roman"/>
          <w:sz w:val="28"/>
          <w:szCs w:val="28"/>
        </w:rPr>
      </w:pPr>
      <w:r w:rsidRPr="00660DE4">
        <w:rPr>
          <w:rFonts w:ascii="Times New Roman" w:hAnsi="Times New Roman" w:cs="Times New Roman"/>
          <w:sz w:val="28"/>
          <w:szCs w:val="28"/>
        </w:rPr>
        <w:t>Пробудити зацікавленість, занепокоєння, бажання діяти</w:t>
      </w:r>
    </w:p>
    <w:p w:rsidR="00DC128D" w:rsidRPr="00660DE4" w:rsidRDefault="00DC128D" w:rsidP="00660DE4">
      <w:pPr>
        <w:jc w:val="both"/>
        <w:rPr>
          <w:rFonts w:ascii="Times New Roman" w:hAnsi="Times New Roman" w:cs="Times New Roman"/>
          <w:sz w:val="28"/>
          <w:szCs w:val="28"/>
        </w:rPr>
      </w:pPr>
    </w:p>
    <w:p w:rsidR="00DC128D" w:rsidRPr="00660DE4" w:rsidRDefault="00DC128D" w:rsidP="00660DE4">
      <w:pPr>
        <w:pStyle w:val="a5"/>
        <w:numPr>
          <w:ilvl w:val="0"/>
          <w:numId w:val="16"/>
        </w:numPr>
        <w:jc w:val="both"/>
        <w:rPr>
          <w:rFonts w:ascii="Times New Roman" w:hAnsi="Times New Roman" w:cs="Times New Roman"/>
          <w:sz w:val="28"/>
          <w:szCs w:val="28"/>
        </w:rPr>
      </w:pPr>
      <w:r w:rsidRPr="00660DE4">
        <w:rPr>
          <w:rFonts w:ascii="Times New Roman" w:hAnsi="Times New Roman" w:cs="Times New Roman"/>
          <w:sz w:val="28"/>
          <w:szCs w:val="28"/>
        </w:rPr>
        <w:t>Спонукати дітей до пошуку інформації, мінімізувати монологи</w:t>
      </w:r>
    </w:p>
    <w:p w:rsidR="00DC128D" w:rsidRPr="00660DE4" w:rsidRDefault="00DC128D" w:rsidP="00660DE4">
      <w:pPr>
        <w:jc w:val="both"/>
        <w:rPr>
          <w:rFonts w:ascii="Times New Roman" w:hAnsi="Times New Roman" w:cs="Times New Roman"/>
          <w:sz w:val="28"/>
          <w:szCs w:val="28"/>
        </w:rPr>
      </w:pPr>
    </w:p>
    <w:p w:rsidR="00DC128D" w:rsidRPr="00660DE4" w:rsidRDefault="00DC128D" w:rsidP="00660DE4">
      <w:pPr>
        <w:pStyle w:val="a5"/>
        <w:numPr>
          <w:ilvl w:val="0"/>
          <w:numId w:val="16"/>
        </w:numPr>
        <w:jc w:val="both"/>
        <w:rPr>
          <w:rFonts w:ascii="Times New Roman" w:hAnsi="Times New Roman" w:cs="Times New Roman"/>
          <w:sz w:val="28"/>
          <w:szCs w:val="28"/>
        </w:rPr>
      </w:pPr>
      <w:r w:rsidRPr="00660DE4">
        <w:rPr>
          <w:rFonts w:ascii="Times New Roman" w:hAnsi="Times New Roman" w:cs="Times New Roman"/>
          <w:sz w:val="28"/>
          <w:szCs w:val="28"/>
        </w:rPr>
        <w:t>Надати можливість дітям набути власного досвіду, прожити нове знання через різні види активності</w:t>
      </w:r>
    </w:p>
    <w:p w:rsidR="00DC128D" w:rsidRPr="00660DE4" w:rsidRDefault="00DC128D" w:rsidP="00660DE4">
      <w:pPr>
        <w:jc w:val="both"/>
        <w:rPr>
          <w:rFonts w:ascii="Times New Roman" w:hAnsi="Times New Roman" w:cs="Times New Roman"/>
          <w:sz w:val="28"/>
          <w:szCs w:val="28"/>
        </w:rPr>
      </w:pPr>
    </w:p>
    <w:p w:rsidR="00D7214A" w:rsidRPr="00660DE4" w:rsidRDefault="00DC128D" w:rsidP="00660DE4">
      <w:pPr>
        <w:pStyle w:val="a5"/>
        <w:numPr>
          <w:ilvl w:val="0"/>
          <w:numId w:val="16"/>
        </w:numPr>
        <w:jc w:val="both"/>
        <w:rPr>
          <w:rFonts w:ascii="Times New Roman" w:hAnsi="Times New Roman" w:cs="Times New Roman"/>
          <w:sz w:val="28"/>
          <w:szCs w:val="28"/>
        </w:rPr>
      </w:pPr>
      <w:r w:rsidRPr="00660DE4">
        <w:rPr>
          <w:rFonts w:ascii="Times New Roman" w:hAnsi="Times New Roman" w:cs="Times New Roman"/>
          <w:sz w:val="28"/>
          <w:szCs w:val="28"/>
        </w:rPr>
        <w:t xml:space="preserve">Забезпечити багатоканальне сприйняття інформації </w:t>
      </w:r>
    </w:p>
    <w:p w:rsidR="00D7214A" w:rsidRPr="00660DE4" w:rsidRDefault="00D7214A" w:rsidP="00660DE4">
      <w:pPr>
        <w:jc w:val="both"/>
        <w:rPr>
          <w:rFonts w:ascii="Times New Roman" w:hAnsi="Times New Roman" w:cs="Times New Roman"/>
          <w:sz w:val="28"/>
          <w:szCs w:val="28"/>
        </w:rPr>
      </w:pPr>
    </w:p>
    <w:p w:rsidR="007B5B92" w:rsidRPr="00660DE4" w:rsidRDefault="007B5B92" w:rsidP="00660DE4">
      <w:pPr>
        <w:jc w:val="both"/>
        <w:rPr>
          <w:rFonts w:ascii="Times New Roman" w:hAnsi="Times New Roman" w:cs="Times New Roman"/>
          <w:sz w:val="28"/>
          <w:szCs w:val="28"/>
        </w:rPr>
      </w:pPr>
      <w:r w:rsidRPr="00660DE4">
        <w:rPr>
          <w:rFonts w:ascii="Times New Roman" w:hAnsi="Times New Roman" w:cs="Times New Roman"/>
          <w:sz w:val="28"/>
          <w:szCs w:val="28"/>
        </w:rPr>
        <w:tab/>
      </w:r>
      <w:r w:rsidR="00D7214A" w:rsidRPr="00660DE4">
        <w:rPr>
          <w:rFonts w:ascii="Times New Roman" w:hAnsi="Times New Roman" w:cs="Times New Roman"/>
          <w:sz w:val="28"/>
          <w:szCs w:val="28"/>
        </w:rPr>
        <w:t>У 2014році</w:t>
      </w:r>
      <w:r w:rsidRPr="00660DE4">
        <w:rPr>
          <w:rFonts w:ascii="Times New Roman" w:hAnsi="Times New Roman" w:cs="Times New Roman"/>
          <w:sz w:val="28"/>
          <w:szCs w:val="28"/>
        </w:rPr>
        <w:t xml:space="preserve"> було розроблено й апробовано інтегрований курс «Освіта для сталого розвитку для дошкільнят». Курс забезпечено програмою та методичним супроводом у вигляді посібника і набору дидактичної наочності.</w:t>
      </w:r>
    </w:p>
    <w:p w:rsidR="00EC6682" w:rsidRPr="00660DE4" w:rsidRDefault="00EC6682" w:rsidP="00660DE4">
      <w:pPr>
        <w:jc w:val="both"/>
        <w:rPr>
          <w:rFonts w:ascii="Times New Roman" w:hAnsi="Times New Roman" w:cs="Times New Roman"/>
          <w:sz w:val="28"/>
          <w:szCs w:val="28"/>
        </w:rPr>
      </w:pPr>
      <w:r w:rsidRPr="00660DE4">
        <w:rPr>
          <w:rFonts w:ascii="Times New Roman" w:hAnsi="Times New Roman" w:cs="Times New Roman"/>
          <w:sz w:val="28"/>
          <w:szCs w:val="28"/>
        </w:rPr>
        <w:t>Мета курсу полягає у сприянні формуванню в дошкільників мотивації до дій і моделей поведінки, орієнтованих на сталий стиль життя. Завданнями курсу є створення умов для:</w:t>
      </w:r>
    </w:p>
    <w:p w:rsidR="00EC6682" w:rsidRPr="00660DE4" w:rsidRDefault="00EC6682" w:rsidP="00660DE4">
      <w:pPr>
        <w:pStyle w:val="a5"/>
        <w:numPr>
          <w:ilvl w:val="0"/>
          <w:numId w:val="17"/>
        </w:numPr>
        <w:jc w:val="both"/>
        <w:rPr>
          <w:rFonts w:ascii="Times New Roman" w:hAnsi="Times New Roman" w:cs="Times New Roman"/>
          <w:sz w:val="28"/>
          <w:szCs w:val="28"/>
        </w:rPr>
      </w:pPr>
      <w:r w:rsidRPr="00660DE4">
        <w:rPr>
          <w:rFonts w:ascii="Times New Roman" w:hAnsi="Times New Roman" w:cs="Times New Roman"/>
          <w:sz w:val="28"/>
          <w:szCs w:val="28"/>
        </w:rPr>
        <w:t>Формування у дітей початкових уявлень про дії та поведінку, що орієнтовані на сталий розвиток, необхідних для свідомого вибору способу власного життя.</w:t>
      </w:r>
    </w:p>
    <w:p w:rsidR="00EC6682" w:rsidRPr="00660DE4" w:rsidRDefault="00EC6682" w:rsidP="00660DE4">
      <w:pPr>
        <w:jc w:val="both"/>
        <w:rPr>
          <w:rFonts w:ascii="Times New Roman" w:hAnsi="Times New Roman" w:cs="Times New Roman"/>
          <w:sz w:val="28"/>
          <w:szCs w:val="28"/>
        </w:rPr>
      </w:pPr>
    </w:p>
    <w:p w:rsidR="00EC6682" w:rsidRPr="00660DE4" w:rsidRDefault="00EC6682" w:rsidP="00660DE4">
      <w:pPr>
        <w:pStyle w:val="a5"/>
        <w:numPr>
          <w:ilvl w:val="0"/>
          <w:numId w:val="17"/>
        </w:numPr>
        <w:jc w:val="both"/>
        <w:rPr>
          <w:rFonts w:ascii="Times New Roman" w:hAnsi="Times New Roman" w:cs="Times New Roman"/>
          <w:sz w:val="28"/>
          <w:szCs w:val="28"/>
        </w:rPr>
      </w:pPr>
      <w:r w:rsidRPr="00660DE4">
        <w:rPr>
          <w:rFonts w:ascii="Times New Roman" w:hAnsi="Times New Roman" w:cs="Times New Roman"/>
          <w:sz w:val="28"/>
          <w:szCs w:val="28"/>
        </w:rPr>
        <w:t>Усвідомлення старшими дошкільниками необхідності збереження ресурсів землі та особистої причетності до майбутнього суспільства і природи</w:t>
      </w:r>
    </w:p>
    <w:p w:rsidR="00EC6682" w:rsidRPr="00660DE4" w:rsidRDefault="00EC6682" w:rsidP="00660DE4">
      <w:pPr>
        <w:jc w:val="both"/>
        <w:rPr>
          <w:rFonts w:ascii="Times New Roman" w:hAnsi="Times New Roman" w:cs="Times New Roman"/>
          <w:sz w:val="28"/>
          <w:szCs w:val="28"/>
        </w:rPr>
      </w:pPr>
    </w:p>
    <w:p w:rsidR="00EC6682" w:rsidRPr="00660DE4" w:rsidRDefault="00EC6682" w:rsidP="00660DE4">
      <w:pPr>
        <w:pStyle w:val="a5"/>
        <w:numPr>
          <w:ilvl w:val="0"/>
          <w:numId w:val="17"/>
        </w:numPr>
        <w:jc w:val="both"/>
        <w:rPr>
          <w:rFonts w:ascii="Times New Roman" w:hAnsi="Times New Roman" w:cs="Times New Roman"/>
          <w:sz w:val="28"/>
          <w:szCs w:val="28"/>
        </w:rPr>
      </w:pPr>
      <w:r w:rsidRPr="00660DE4">
        <w:rPr>
          <w:rFonts w:ascii="Times New Roman" w:hAnsi="Times New Roman" w:cs="Times New Roman"/>
          <w:sz w:val="28"/>
          <w:szCs w:val="28"/>
        </w:rPr>
        <w:t>Розвиток у дітей звичок і моделей поведінки, що відповідають сталому розвитку бажання діяти у цьому напрямі.</w:t>
      </w:r>
    </w:p>
    <w:p w:rsidR="00DC128D" w:rsidRPr="00660DE4" w:rsidRDefault="00EC6682" w:rsidP="00660DE4">
      <w:pPr>
        <w:jc w:val="both"/>
        <w:rPr>
          <w:rFonts w:ascii="Times New Roman" w:hAnsi="Times New Roman" w:cs="Times New Roman"/>
          <w:sz w:val="28"/>
          <w:szCs w:val="28"/>
        </w:rPr>
      </w:pPr>
      <w:r w:rsidRPr="00660DE4">
        <w:rPr>
          <w:rFonts w:ascii="Times New Roman" w:hAnsi="Times New Roman" w:cs="Times New Roman"/>
          <w:sz w:val="28"/>
          <w:szCs w:val="28"/>
        </w:rPr>
        <w:tab/>
      </w:r>
      <w:r w:rsidR="00DC128D" w:rsidRPr="00660DE4">
        <w:rPr>
          <w:rFonts w:ascii="Times New Roman" w:hAnsi="Times New Roman" w:cs="Times New Roman"/>
          <w:sz w:val="28"/>
          <w:szCs w:val="28"/>
        </w:rPr>
        <w:t>Дії, які мають опанувати дошкільники у процесі опрацювання курсу (виконуються вдома, дошкільному закладі, у найближчому оточенні дитини)</w:t>
      </w:r>
    </w:p>
    <w:p w:rsidR="00DC128D" w:rsidRPr="00660DE4" w:rsidRDefault="00DC128D" w:rsidP="00660DE4">
      <w:pPr>
        <w:jc w:val="both"/>
        <w:rPr>
          <w:rFonts w:ascii="Times New Roman" w:hAnsi="Times New Roman" w:cs="Times New Roman"/>
          <w:sz w:val="28"/>
          <w:szCs w:val="28"/>
        </w:rPr>
      </w:pPr>
      <w:r w:rsidRPr="00660DE4">
        <w:rPr>
          <w:rFonts w:ascii="Times New Roman" w:hAnsi="Times New Roman" w:cs="Times New Roman"/>
          <w:sz w:val="28"/>
          <w:szCs w:val="28"/>
        </w:rPr>
        <w:t>Полягають у:</w:t>
      </w:r>
    </w:p>
    <w:p w:rsidR="00DC0119" w:rsidRPr="00660DE4" w:rsidRDefault="00515470" w:rsidP="00660DE4">
      <w:pPr>
        <w:pStyle w:val="a5"/>
        <w:numPr>
          <w:ilvl w:val="0"/>
          <w:numId w:val="18"/>
        </w:numPr>
        <w:jc w:val="both"/>
        <w:rPr>
          <w:rFonts w:ascii="Times New Roman" w:hAnsi="Times New Roman" w:cs="Times New Roman"/>
          <w:sz w:val="28"/>
          <w:szCs w:val="28"/>
        </w:rPr>
      </w:pPr>
      <w:r w:rsidRPr="00660DE4">
        <w:rPr>
          <w:rFonts w:ascii="Times New Roman" w:hAnsi="Times New Roman" w:cs="Times New Roman"/>
          <w:sz w:val="28"/>
          <w:szCs w:val="28"/>
        </w:rPr>
        <w:t>Покращення стосунків між людьми.</w:t>
      </w:r>
    </w:p>
    <w:p w:rsidR="00DC0119" w:rsidRPr="00660DE4" w:rsidRDefault="00515470" w:rsidP="00660DE4">
      <w:pPr>
        <w:pStyle w:val="a5"/>
        <w:numPr>
          <w:ilvl w:val="0"/>
          <w:numId w:val="18"/>
        </w:numPr>
        <w:jc w:val="both"/>
        <w:rPr>
          <w:rFonts w:ascii="Times New Roman" w:hAnsi="Times New Roman" w:cs="Times New Roman"/>
          <w:sz w:val="28"/>
          <w:szCs w:val="28"/>
        </w:rPr>
      </w:pPr>
      <w:r w:rsidRPr="00660DE4">
        <w:rPr>
          <w:rFonts w:ascii="Times New Roman" w:hAnsi="Times New Roman" w:cs="Times New Roman"/>
          <w:sz w:val="28"/>
          <w:szCs w:val="28"/>
        </w:rPr>
        <w:t>Підтримці морального і психологічного клімату у групі</w:t>
      </w:r>
    </w:p>
    <w:p w:rsidR="00DC0119" w:rsidRPr="00660DE4" w:rsidRDefault="00515470" w:rsidP="00660DE4">
      <w:pPr>
        <w:pStyle w:val="a5"/>
        <w:numPr>
          <w:ilvl w:val="0"/>
          <w:numId w:val="18"/>
        </w:numPr>
        <w:jc w:val="both"/>
        <w:rPr>
          <w:rFonts w:ascii="Times New Roman" w:hAnsi="Times New Roman" w:cs="Times New Roman"/>
          <w:sz w:val="28"/>
          <w:szCs w:val="28"/>
        </w:rPr>
      </w:pPr>
      <w:r w:rsidRPr="00660DE4">
        <w:rPr>
          <w:rFonts w:ascii="Times New Roman" w:hAnsi="Times New Roman" w:cs="Times New Roman"/>
          <w:sz w:val="28"/>
          <w:szCs w:val="28"/>
        </w:rPr>
        <w:t>Розумному споживанні енергії та води</w:t>
      </w:r>
    </w:p>
    <w:p w:rsidR="00DC0119" w:rsidRPr="00660DE4" w:rsidRDefault="00515470" w:rsidP="00660DE4">
      <w:pPr>
        <w:pStyle w:val="a5"/>
        <w:numPr>
          <w:ilvl w:val="0"/>
          <w:numId w:val="18"/>
        </w:numPr>
        <w:jc w:val="both"/>
        <w:rPr>
          <w:rFonts w:ascii="Times New Roman" w:hAnsi="Times New Roman" w:cs="Times New Roman"/>
          <w:sz w:val="28"/>
          <w:szCs w:val="28"/>
        </w:rPr>
      </w:pPr>
      <w:r w:rsidRPr="00660DE4">
        <w:rPr>
          <w:rFonts w:ascii="Times New Roman" w:hAnsi="Times New Roman" w:cs="Times New Roman"/>
          <w:sz w:val="28"/>
          <w:szCs w:val="28"/>
        </w:rPr>
        <w:t>Зменшення марних витрат сировини.</w:t>
      </w:r>
    </w:p>
    <w:p w:rsidR="00DC0119" w:rsidRPr="00660DE4" w:rsidRDefault="00515470" w:rsidP="00660DE4">
      <w:pPr>
        <w:pStyle w:val="a5"/>
        <w:numPr>
          <w:ilvl w:val="0"/>
          <w:numId w:val="18"/>
        </w:numPr>
        <w:jc w:val="both"/>
        <w:rPr>
          <w:rFonts w:ascii="Times New Roman" w:hAnsi="Times New Roman" w:cs="Times New Roman"/>
          <w:sz w:val="28"/>
          <w:szCs w:val="28"/>
        </w:rPr>
      </w:pPr>
      <w:r w:rsidRPr="00660DE4">
        <w:rPr>
          <w:rFonts w:ascii="Times New Roman" w:hAnsi="Times New Roman" w:cs="Times New Roman"/>
          <w:sz w:val="28"/>
          <w:szCs w:val="28"/>
        </w:rPr>
        <w:t>Зменшення кількості відходів</w:t>
      </w:r>
    </w:p>
    <w:p w:rsidR="00DC128D" w:rsidRPr="00660DE4" w:rsidRDefault="00515470" w:rsidP="00660DE4">
      <w:pPr>
        <w:pStyle w:val="a5"/>
        <w:numPr>
          <w:ilvl w:val="0"/>
          <w:numId w:val="18"/>
        </w:numPr>
        <w:jc w:val="both"/>
        <w:rPr>
          <w:rFonts w:ascii="Times New Roman" w:hAnsi="Times New Roman" w:cs="Times New Roman"/>
          <w:sz w:val="28"/>
          <w:szCs w:val="28"/>
        </w:rPr>
      </w:pPr>
      <w:r w:rsidRPr="00660DE4">
        <w:rPr>
          <w:rFonts w:ascii="Times New Roman" w:hAnsi="Times New Roman" w:cs="Times New Roman"/>
          <w:sz w:val="28"/>
          <w:szCs w:val="28"/>
        </w:rPr>
        <w:t xml:space="preserve">Зміцнення власного здоров'я, тощо </w:t>
      </w:r>
    </w:p>
    <w:p w:rsidR="00EC6682" w:rsidRPr="00660DE4" w:rsidRDefault="00EC6682" w:rsidP="00660DE4">
      <w:pPr>
        <w:jc w:val="both"/>
        <w:rPr>
          <w:rFonts w:ascii="Times New Roman" w:hAnsi="Times New Roman" w:cs="Times New Roman"/>
          <w:sz w:val="28"/>
          <w:szCs w:val="28"/>
        </w:rPr>
      </w:pPr>
      <w:r w:rsidRPr="00660DE4">
        <w:rPr>
          <w:rFonts w:ascii="Times New Roman" w:hAnsi="Times New Roman" w:cs="Times New Roman"/>
          <w:sz w:val="28"/>
          <w:szCs w:val="28"/>
        </w:rPr>
        <w:tab/>
        <w:t xml:space="preserve">Реалізація в роботі дошкільного закладу ідей освіти для сталого розвитку передбачає засвоєння дітьми, а через дітей їхніми батьками та самими педагогами надзвичайно важливих навичок екологічно, економічно й соціально доцільної поведінки, без якої неможливе створення та існування суспільства стійкого благополуччя, суспільства, яке засобами комфортного </w:t>
      </w:r>
      <w:proofErr w:type="gramStart"/>
      <w:r w:rsidRPr="00660DE4">
        <w:rPr>
          <w:rFonts w:ascii="Times New Roman" w:hAnsi="Times New Roman" w:cs="Times New Roman"/>
          <w:sz w:val="28"/>
          <w:szCs w:val="28"/>
        </w:rPr>
        <w:t>існування</w:t>
      </w:r>
      <w:proofErr w:type="gramEnd"/>
      <w:r w:rsidRPr="00660DE4">
        <w:rPr>
          <w:rFonts w:ascii="Times New Roman" w:hAnsi="Times New Roman" w:cs="Times New Roman"/>
          <w:sz w:val="28"/>
          <w:szCs w:val="28"/>
        </w:rPr>
        <w:t xml:space="preserve"> сьогодні з любов’ю створює таке ж комфортне майбутнє для наступних поколінь.</w:t>
      </w:r>
    </w:p>
    <w:p w:rsidR="00EC6682" w:rsidRPr="00660DE4" w:rsidRDefault="00EC6682" w:rsidP="00660DE4">
      <w:pPr>
        <w:jc w:val="both"/>
        <w:rPr>
          <w:rFonts w:ascii="Times New Roman" w:hAnsi="Times New Roman" w:cs="Times New Roman"/>
          <w:sz w:val="28"/>
          <w:szCs w:val="28"/>
        </w:rPr>
        <w:sectPr w:rsidR="00EC6682" w:rsidRPr="00660DE4" w:rsidSect="000033D2">
          <w:pgSz w:w="11900" w:h="16838"/>
          <w:pgMar w:top="1130" w:right="985" w:bottom="713" w:left="1440" w:header="0" w:footer="0" w:gutter="0"/>
          <w:cols w:space="0" w:equalWidth="0">
            <w:col w:w="9475"/>
          </w:cols>
          <w:docGrid w:linePitch="360"/>
        </w:sectPr>
      </w:pPr>
    </w:p>
    <w:p w:rsidR="007D4504" w:rsidRDefault="007D4504" w:rsidP="007D4504">
      <w:pPr>
        <w:spacing w:line="273" w:lineRule="auto"/>
        <w:ind w:left="260" w:firstLine="708"/>
        <w:jc w:val="both"/>
        <w:rPr>
          <w:rFonts w:ascii="Times New Roman" w:eastAsia="Times New Roman" w:hAnsi="Times New Roman"/>
          <w:sz w:val="28"/>
        </w:rPr>
      </w:pPr>
      <w:bookmarkStart w:id="1" w:name="page4"/>
      <w:bookmarkEnd w:id="1"/>
    </w:p>
    <w:p w:rsidR="007D4504" w:rsidRDefault="007D4504" w:rsidP="007D4504">
      <w:pPr>
        <w:spacing w:line="273" w:lineRule="auto"/>
        <w:ind w:left="260" w:firstLine="708"/>
        <w:jc w:val="both"/>
        <w:rPr>
          <w:rFonts w:ascii="Times New Roman" w:eastAsia="Times New Roman" w:hAnsi="Times New Roman"/>
          <w:sz w:val="28"/>
        </w:rPr>
      </w:pPr>
    </w:p>
    <w:p w:rsidR="005C3630" w:rsidRDefault="0084483A"/>
    <w:sectPr w:rsidR="005C3630" w:rsidSect="00CC5F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46E87CCC"/>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D1B58BA"/>
    <w:lvl w:ilvl="0" w:tplc="FFFFFFFF">
      <w:start w:val="1"/>
      <w:numFmt w:val="bullet"/>
      <w:lvlText w:val="з"/>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07ED7A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EB14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D791FC9"/>
    <w:multiLevelType w:val="hybridMultilevel"/>
    <w:tmpl w:val="1E7276A6"/>
    <w:lvl w:ilvl="0" w:tplc="19C297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47709C"/>
    <w:multiLevelType w:val="hybridMultilevel"/>
    <w:tmpl w:val="DAE08190"/>
    <w:lvl w:ilvl="0" w:tplc="CE54F8F0">
      <w:start w:val="1"/>
      <w:numFmt w:val="bullet"/>
      <w:lvlText w:val=""/>
      <w:lvlJc w:val="left"/>
      <w:pPr>
        <w:tabs>
          <w:tab w:val="num" w:pos="720"/>
        </w:tabs>
        <w:ind w:left="720" w:hanging="360"/>
      </w:pPr>
      <w:rPr>
        <w:rFonts w:ascii="Wingdings" w:hAnsi="Wingdings" w:hint="default"/>
      </w:rPr>
    </w:lvl>
    <w:lvl w:ilvl="1" w:tplc="B776B7F8" w:tentative="1">
      <w:start w:val="1"/>
      <w:numFmt w:val="bullet"/>
      <w:lvlText w:val=""/>
      <w:lvlJc w:val="left"/>
      <w:pPr>
        <w:tabs>
          <w:tab w:val="num" w:pos="1440"/>
        </w:tabs>
        <w:ind w:left="1440" w:hanging="360"/>
      </w:pPr>
      <w:rPr>
        <w:rFonts w:ascii="Wingdings" w:hAnsi="Wingdings" w:hint="default"/>
      </w:rPr>
    </w:lvl>
    <w:lvl w:ilvl="2" w:tplc="5CAE1C04" w:tentative="1">
      <w:start w:val="1"/>
      <w:numFmt w:val="bullet"/>
      <w:lvlText w:val=""/>
      <w:lvlJc w:val="left"/>
      <w:pPr>
        <w:tabs>
          <w:tab w:val="num" w:pos="2160"/>
        </w:tabs>
        <w:ind w:left="2160" w:hanging="360"/>
      </w:pPr>
      <w:rPr>
        <w:rFonts w:ascii="Wingdings" w:hAnsi="Wingdings" w:hint="default"/>
      </w:rPr>
    </w:lvl>
    <w:lvl w:ilvl="3" w:tplc="244CE826" w:tentative="1">
      <w:start w:val="1"/>
      <w:numFmt w:val="bullet"/>
      <w:lvlText w:val=""/>
      <w:lvlJc w:val="left"/>
      <w:pPr>
        <w:tabs>
          <w:tab w:val="num" w:pos="2880"/>
        </w:tabs>
        <w:ind w:left="2880" w:hanging="360"/>
      </w:pPr>
      <w:rPr>
        <w:rFonts w:ascii="Wingdings" w:hAnsi="Wingdings" w:hint="default"/>
      </w:rPr>
    </w:lvl>
    <w:lvl w:ilvl="4" w:tplc="BE68553C" w:tentative="1">
      <w:start w:val="1"/>
      <w:numFmt w:val="bullet"/>
      <w:lvlText w:val=""/>
      <w:lvlJc w:val="left"/>
      <w:pPr>
        <w:tabs>
          <w:tab w:val="num" w:pos="3600"/>
        </w:tabs>
        <w:ind w:left="3600" w:hanging="360"/>
      </w:pPr>
      <w:rPr>
        <w:rFonts w:ascii="Wingdings" w:hAnsi="Wingdings" w:hint="default"/>
      </w:rPr>
    </w:lvl>
    <w:lvl w:ilvl="5" w:tplc="584A668E" w:tentative="1">
      <w:start w:val="1"/>
      <w:numFmt w:val="bullet"/>
      <w:lvlText w:val=""/>
      <w:lvlJc w:val="left"/>
      <w:pPr>
        <w:tabs>
          <w:tab w:val="num" w:pos="4320"/>
        </w:tabs>
        <w:ind w:left="4320" w:hanging="360"/>
      </w:pPr>
      <w:rPr>
        <w:rFonts w:ascii="Wingdings" w:hAnsi="Wingdings" w:hint="default"/>
      </w:rPr>
    </w:lvl>
    <w:lvl w:ilvl="6" w:tplc="B5A63C70" w:tentative="1">
      <w:start w:val="1"/>
      <w:numFmt w:val="bullet"/>
      <w:lvlText w:val=""/>
      <w:lvlJc w:val="left"/>
      <w:pPr>
        <w:tabs>
          <w:tab w:val="num" w:pos="5040"/>
        </w:tabs>
        <w:ind w:left="5040" w:hanging="360"/>
      </w:pPr>
      <w:rPr>
        <w:rFonts w:ascii="Wingdings" w:hAnsi="Wingdings" w:hint="default"/>
      </w:rPr>
    </w:lvl>
    <w:lvl w:ilvl="7" w:tplc="0F64CBA4" w:tentative="1">
      <w:start w:val="1"/>
      <w:numFmt w:val="bullet"/>
      <w:lvlText w:val=""/>
      <w:lvlJc w:val="left"/>
      <w:pPr>
        <w:tabs>
          <w:tab w:val="num" w:pos="5760"/>
        </w:tabs>
        <w:ind w:left="5760" w:hanging="360"/>
      </w:pPr>
      <w:rPr>
        <w:rFonts w:ascii="Wingdings" w:hAnsi="Wingdings" w:hint="default"/>
      </w:rPr>
    </w:lvl>
    <w:lvl w:ilvl="8" w:tplc="F51A6F74" w:tentative="1">
      <w:start w:val="1"/>
      <w:numFmt w:val="bullet"/>
      <w:lvlText w:val=""/>
      <w:lvlJc w:val="left"/>
      <w:pPr>
        <w:tabs>
          <w:tab w:val="num" w:pos="6480"/>
        </w:tabs>
        <w:ind w:left="6480" w:hanging="360"/>
      </w:pPr>
      <w:rPr>
        <w:rFonts w:ascii="Wingdings" w:hAnsi="Wingdings" w:hint="default"/>
      </w:rPr>
    </w:lvl>
  </w:abstractNum>
  <w:abstractNum w:abstractNumId="8">
    <w:nsid w:val="15E110FB"/>
    <w:multiLevelType w:val="hybridMultilevel"/>
    <w:tmpl w:val="3A4E4010"/>
    <w:lvl w:ilvl="0" w:tplc="2C365D64">
      <w:start w:val="1"/>
      <w:numFmt w:val="bullet"/>
      <w:lvlText w:val=""/>
      <w:lvlJc w:val="left"/>
      <w:pPr>
        <w:tabs>
          <w:tab w:val="num" w:pos="720"/>
        </w:tabs>
        <w:ind w:left="720" w:hanging="360"/>
      </w:pPr>
      <w:rPr>
        <w:rFonts w:ascii="Wingdings" w:hAnsi="Wingdings" w:hint="default"/>
      </w:rPr>
    </w:lvl>
    <w:lvl w:ilvl="1" w:tplc="3FBC9D3C" w:tentative="1">
      <w:start w:val="1"/>
      <w:numFmt w:val="bullet"/>
      <w:lvlText w:val=""/>
      <w:lvlJc w:val="left"/>
      <w:pPr>
        <w:tabs>
          <w:tab w:val="num" w:pos="1440"/>
        </w:tabs>
        <w:ind w:left="1440" w:hanging="360"/>
      </w:pPr>
      <w:rPr>
        <w:rFonts w:ascii="Wingdings" w:hAnsi="Wingdings" w:hint="default"/>
      </w:rPr>
    </w:lvl>
    <w:lvl w:ilvl="2" w:tplc="B0B82D52" w:tentative="1">
      <w:start w:val="1"/>
      <w:numFmt w:val="bullet"/>
      <w:lvlText w:val=""/>
      <w:lvlJc w:val="left"/>
      <w:pPr>
        <w:tabs>
          <w:tab w:val="num" w:pos="2160"/>
        </w:tabs>
        <w:ind w:left="2160" w:hanging="360"/>
      </w:pPr>
      <w:rPr>
        <w:rFonts w:ascii="Wingdings" w:hAnsi="Wingdings" w:hint="default"/>
      </w:rPr>
    </w:lvl>
    <w:lvl w:ilvl="3" w:tplc="2E609324" w:tentative="1">
      <w:start w:val="1"/>
      <w:numFmt w:val="bullet"/>
      <w:lvlText w:val=""/>
      <w:lvlJc w:val="left"/>
      <w:pPr>
        <w:tabs>
          <w:tab w:val="num" w:pos="2880"/>
        </w:tabs>
        <w:ind w:left="2880" w:hanging="360"/>
      </w:pPr>
      <w:rPr>
        <w:rFonts w:ascii="Wingdings" w:hAnsi="Wingdings" w:hint="default"/>
      </w:rPr>
    </w:lvl>
    <w:lvl w:ilvl="4" w:tplc="4E06BCE2" w:tentative="1">
      <w:start w:val="1"/>
      <w:numFmt w:val="bullet"/>
      <w:lvlText w:val=""/>
      <w:lvlJc w:val="left"/>
      <w:pPr>
        <w:tabs>
          <w:tab w:val="num" w:pos="3600"/>
        </w:tabs>
        <w:ind w:left="3600" w:hanging="360"/>
      </w:pPr>
      <w:rPr>
        <w:rFonts w:ascii="Wingdings" w:hAnsi="Wingdings" w:hint="default"/>
      </w:rPr>
    </w:lvl>
    <w:lvl w:ilvl="5" w:tplc="D1206EB6" w:tentative="1">
      <w:start w:val="1"/>
      <w:numFmt w:val="bullet"/>
      <w:lvlText w:val=""/>
      <w:lvlJc w:val="left"/>
      <w:pPr>
        <w:tabs>
          <w:tab w:val="num" w:pos="4320"/>
        </w:tabs>
        <w:ind w:left="4320" w:hanging="360"/>
      </w:pPr>
      <w:rPr>
        <w:rFonts w:ascii="Wingdings" w:hAnsi="Wingdings" w:hint="default"/>
      </w:rPr>
    </w:lvl>
    <w:lvl w:ilvl="6" w:tplc="948A1846" w:tentative="1">
      <w:start w:val="1"/>
      <w:numFmt w:val="bullet"/>
      <w:lvlText w:val=""/>
      <w:lvlJc w:val="left"/>
      <w:pPr>
        <w:tabs>
          <w:tab w:val="num" w:pos="5040"/>
        </w:tabs>
        <w:ind w:left="5040" w:hanging="360"/>
      </w:pPr>
      <w:rPr>
        <w:rFonts w:ascii="Wingdings" w:hAnsi="Wingdings" w:hint="default"/>
      </w:rPr>
    </w:lvl>
    <w:lvl w:ilvl="7" w:tplc="A8846EEE" w:tentative="1">
      <w:start w:val="1"/>
      <w:numFmt w:val="bullet"/>
      <w:lvlText w:val=""/>
      <w:lvlJc w:val="left"/>
      <w:pPr>
        <w:tabs>
          <w:tab w:val="num" w:pos="5760"/>
        </w:tabs>
        <w:ind w:left="5760" w:hanging="360"/>
      </w:pPr>
      <w:rPr>
        <w:rFonts w:ascii="Wingdings" w:hAnsi="Wingdings" w:hint="default"/>
      </w:rPr>
    </w:lvl>
    <w:lvl w:ilvl="8" w:tplc="1A64DA30" w:tentative="1">
      <w:start w:val="1"/>
      <w:numFmt w:val="bullet"/>
      <w:lvlText w:val=""/>
      <w:lvlJc w:val="left"/>
      <w:pPr>
        <w:tabs>
          <w:tab w:val="num" w:pos="6480"/>
        </w:tabs>
        <w:ind w:left="6480" w:hanging="360"/>
      </w:pPr>
      <w:rPr>
        <w:rFonts w:ascii="Wingdings" w:hAnsi="Wingdings" w:hint="default"/>
      </w:rPr>
    </w:lvl>
  </w:abstractNum>
  <w:abstractNum w:abstractNumId="9">
    <w:nsid w:val="1BE25631"/>
    <w:multiLevelType w:val="hybridMultilevel"/>
    <w:tmpl w:val="B36CC650"/>
    <w:lvl w:ilvl="0" w:tplc="19C297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3456F3"/>
    <w:multiLevelType w:val="hybridMultilevel"/>
    <w:tmpl w:val="E6B41A1A"/>
    <w:lvl w:ilvl="0" w:tplc="19C297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416DD9"/>
    <w:multiLevelType w:val="hybridMultilevel"/>
    <w:tmpl w:val="C4D49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CE0159"/>
    <w:multiLevelType w:val="hybridMultilevel"/>
    <w:tmpl w:val="BA5A926C"/>
    <w:lvl w:ilvl="0" w:tplc="E41EE274">
      <w:start w:val="1"/>
      <w:numFmt w:val="bullet"/>
      <w:lvlText w:val=""/>
      <w:lvlJc w:val="left"/>
      <w:pPr>
        <w:tabs>
          <w:tab w:val="num" w:pos="720"/>
        </w:tabs>
        <w:ind w:left="720" w:hanging="360"/>
      </w:pPr>
      <w:rPr>
        <w:rFonts w:ascii="Wingdings" w:hAnsi="Wingdings" w:hint="default"/>
      </w:rPr>
    </w:lvl>
    <w:lvl w:ilvl="1" w:tplc="029A49C8" w:tentative="1">
      <w:start w:val="1"/>
      <w:numFmt w:val="bullet"/>
      <w:lvlText w:val=""/>
      <w:lvlJc w:val="left"/>
      <w:pPr>
        <w:tabs>
          <w:tab w:val="num" w:pos="1440"/>
        </w:tabs>
        <w:ind w:left="1440" w:hanging="360"/>
      </w:pPr>
      <w:rPr>
        <w:rFonts w:ascii="Wingdings" w:hAnsi="Wingdings" w:hint="default"/>
      </w:rPr>
    </w:lvl>
    <w:lvl w:ilvl="2" w:tplc="E9F4FE38" w:tentative="1">
      <w:start w:val="1"/>
      <w:numFmt w:val="bullet"/>
      <w:lvlText w:val=""/>
      <w:lvlJc w:val="left"/>
      <w:pPr>
        <w:tabs>
          <w:tab w:val="num" w:pos="2160"/>
        </w:tabs>
        <w:ind w:left="2160" w:hanging="360"/>
      </w:pPr>
      <w:rPr>
        <w:rFonts w:ascii="Wingdings" w:hAnsi="Wingdings" w:hint="default"/>
      </w:rPr>
    </w:lvl>
    <w:lvl w:ilvl="3" w:tplc="54247666" w:tentative="1">
      <w:start w:val="1"/>
      <w:numFmt w:val="bullet"/>
      <w:lvlText w:val=""/>
      <w:lvlJc w:val="left"/>
      <w:pPr>
        <w:tabs>
          <w:tab w:val="num" w:pos="2880"/>
        </w:tabs>
        <w:ind w:left="2880" w:hanging="360"/>
      </w:pPr>
      <w:rPr>
        <w:rFonts w:ascii="Wingdings" w:hAnsi="Wingdings" w:hint="default"/>
      </w:rPr>
    </w:lvl>
    <w:lvl w:ilvl="4" w:tplc="A12803D4" w:tentative="1">
      <w:start w:val="1"/>
      <w:numFmt w:val="bullet"/>
      <w:lvlText w:val=""/>
      <w:lvlJc w:val="left"/>
      <w:pPr>
        <w:tabs>
          <w:tab w:val="num" w:pos="3600"/>
        </w:tabs>
        <w:ind w:left="3600" w:hanging="360"/>
      </w:pPr>
      <w:rPr>
        <w:rFonts w:ascii="Wingdings" w:hAnsi="Wingdings" w:hint="default"/>
      </w:rPr>
    </w:lvl>
    <w:lvl w:ilvl="5" w:tplc="2B189C2C" w:tentative="1">
      <w:start w:val="1"/>
      <w:numFmt w:val="bullet"/>
      <w:lvlText w:val=""/>
      <w:lvlJc w:val="left"/>
      <w:pPr>
        <w:tabs>
          <w:tab w:val="num" w:pos="4320"/>
        </w:tabs>
        <w:ind w:left="4320" w:hanging="360"/>
      </w:pPr>
      <w:rPr>
        <w:rFonts w:ascii="Wingdings" w:hAnsi="Wingdings" w:hint="default"/>
      </w:rPr>
    </w:lvl>
    <w:lvl w:ilvl="6" w:tplc="C20CDCA2" w:tentative="1">
      <w:start w:val="1"/>
      <w:numFmt w:val="bullet"/>
      <w:lvlText w:val=""/>
      <w:lvlJc w:val="left"/>
      <w:pPr>
        <w:tabs>
          <w:tab w:val="num" w:pos="5040"/>
        </w:tabs>
        <w:ind w:left="5040" w:hanging="360"/>
      </w:pPr>
      <w:rPr>
        <w:rFonts w:ascii="Wingdings" w:hAnsi="Wingdings" w:hint="default"/>
      </w:rPr>
    </w:lvl>
    <w:lvl w:ilvl="7" w:tplc="BA002144" w:tentative="1">
      <w:start w:val="1"/>
      <w:numFmt w:val="bullet"/>
      <w:lvlText w:val=""/>
      <w:lvlJc w:val="left"/>
      <w:pPr>
        <w:tabs>
          <w:tab w:val="num" w:pos="5760"/>
        </w:tabs>
        <w:ind w:left="5760" w:hanging="360"/>
      </w:pPr>
      <w:rPr>
        <w:rFonts w:ascii="Wingdings" w:hAnsi="Wingdings" w:hint="default"/>
      </w:rPr>
    </w:lvl>
    <w:lvl w:ilvl="8" w:tplc="9448FCDA" w:tentative="1">
      <w:start w:val="1"/>
      <w:numFmt w:val="bullet"/>
      <w:lvlText w:val=""/>
      <w:lvlJc w:val="left"/>
      <w:pPr>
        <w:tabs>
          <w:tab w:val="num" w:pos="6480"/>
        </w:tabs>
        <w:ind w:left="6480" w:hanging="360"/>
      </w:pPr>
      <w:rPr>
        <w:rFonts w:ascii="Wingdings" w:hAnsi="Wingdings" w:hint="default"/>
      </w:rPr>
    </w:lvl>
  </w:abstractNum>
  <w:abstractNum w:abstractNumId="13">
    <w:nsid w:val="52EA24AD"/>
    <w:multiLevelType w:val="hybridMultilevel"/>
    <w:tmpl w:val="6D164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B0419F"/>
    <w:multiLevelType w:val="hybridMultilevel"/>
    <w:tmpl w:val="8988C482"/>
    <w:lvl w:ilvl="0" w:tplc="19C297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227C93"/>
    <w:multiLevelType w:val="hybridMultilevel"/>
    <w:tmpl w:val="F36C1F0C"/>
    <w:lvl w:ilvl="0" w:tplc="19C297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D85AB8"/>
    <w:multiLevelType w:val="hybridMultilevel"/>
    <w:tmpl w:val="082E139A"/>
    <w:lvl w:ilvl="0" w:tplc="63E0DF7E">
      <w:start w:val="1"/>
      <w:numFmt w:val="bullet"/>
      <w:lvlText w:val=""/>
      <w:lvlJc w:val="left"/>
      <w:pPr>
        <w:tabs>
          <w:tab w:val="num" w:pos="720"/>
        </w:tabs>
        <w:ind w:left="720" w:hanging="360"/>
      </w:pPr>
      <w:rPr>
        <w:rFonts w:ascii="Wingdings" w:hAnsi="Wingdings" w:hint="default"/>
      </w:rPr>
    </w:lvl>
    <w:lvl w:ilvl="1" w:tplc="A48ADEA0" w:tentative="1">
      <w:start w:val="1"/>
      <w:numFmt w:val="bullet"/>
      <w:lvlText w:val=""/>
      <w:lvlJc w:val="left"/>
      <w:pPr>
        <w:tabs>
          <w:tab w:val="num" w:pos="1440"/>
        </w:tabs>
        <w:ind w:left="1440" w:hanging="360"/>
      </w:pPr>
      <w:rPr>
        <w:rFonts w:ascii="Wingdings" w:hAnsi="Wingdings" w:hint="default"/>
      </w:rPr>
    </w:lvl>
    <w:lvl w:ilvl="2" w:tplc="4CDAA776" w:tentative="1">
      <w:start w:val="1"/>
      <w:numFmt w:val="bullet"/>
      <w:lvlText w:val=""/>
      <w:lvlJc w:val="left"/>
      <w:pPr>
        <w:tabs>
          <w:tab w:val="num" w:pos="2160"/>
        </w:tabs>
        <w:ind w:left="2160" w:hanging="360"/>
      </w:pPr>
      <w:rPr>
        <w:rFonts w:ascii="Wingdings" w:hAnsi="Wingdings" w:hint="default"/>
      </w:rPr>
    </w:lvl>
    <w:lvl w:ilvl="3" w:tplc="F1EECA92" w:tentative="1">
      <w:start w:val="1"/>
      <w:numFmt w:val="bullet"/>
      <w:lvlText w:val=""/>
      <w:lvlJc w:val="left"/>
      <w:pPr>
        <w:tabs>
          <w:tab w:val="num" w:pos="2880"/>
        </w:tabs>
        <w:ind w:left="2880" w:hanging="360"/>
      </w:pPr>
      <w:rPr>
        <w:rFonts w:ascii="Wingdings" w:hAnsi="Wingdings" w:hint="default"/>
      </w:rPr>
    </w:lvl>
    <w:lvl w:ilvl="4" w:tplc="BD70E92E" w:tentative="1">
      <w:start w:val="1"/>
      <w:numFmt w:val="bullet"/>
      <w:lvlText w:val=""/>
      <w:lvlJc w:val="left"/>
      <w:pPr>
        <w:tabs>
          <w:tab w:val="num" w:pos="3600"/>
        </w:tabs>
        <w:ind w:left="3600" w:hanging="360"/>
      </w:pPr>
      <w:rPr>
        <w:rFonts w:ascii="Wingdings" w:hAnsi="Wingdings" w:hint="default"/>
      </w:rPr>
    </w:lvl>
    <w:lvl w:ilvl="5" w:tplc="455A0912" w:tentative="1">
      <w:start w:val="1"/>
      <w:numFmt w:val="bullet"/>
      <w:lvlText w:val=""/>
      <w:lvlJc w:val="left"/>
      <w:pPr>
        <w:tabs>
          <w:tab w:val="num" w:pos="4320"/>
        </w:tabs>
        <w:ind w:left="4320" w:hanging="360"/>
      </w:pPr>
      <w:rPr>
        <w:rFonts w:ascii="Wingdings" w:hAnsi="Wingdings" w:hint="default"/>
      </w:rPr>
    </w:lvl>
    <w:lvl w:ilvl="6" w:tplc="5CF6B12A" w:tentative="1">
      <w:start w:val="1"/>
      <w:numFmt w:val="bullet"/>
      <w:lvlText w:val=""/>
      <w:lvlJc w:val="left"/>
      <w:pPr>
        <w:tabs>
          <w:tab w:val="num" w:pos="5040"/>
        </w:tabs>
        <w:ind w:left="5040" w:hanging="360"/>
      </w:pPr>
      <w:rPr>
        <w:rFonts w:ascii="Wingdings" w:hAnsi="Wingdings" w:hint="default"/>
      </w:rPr>
    </w:lvl>
    <w:lvl w:ilvl="7" w:tplc="2F80A744" w:tentative="1">
      <w:start w:val="1"/>
      <w:numFmt w:val="bullet"/>
      <w:lvlText w:val=""/>
      <w:lvlJc w:val="left"/>
      <w:pPr>
        <w:tabs>
          <w:tab w:val="num" w:pos="5760"/>
        </w:tabs>
        <w:ind w:left="5760" w:hanging="360"/>
      </w:pPr>
      <w:rPr>
        <w:rFonts w:ascii="Wingdings" w:hAnsi="Wingdings" w:hint="default"/>
      </w:rPr>
    </w:lvl>
    <w:lvl w:ilvl="8" w:tplc="7C6CB7AE" w:tentative="1">
      <w:start w:val="1"/>
      <w:numFmt w:val="bullet"/>
      <w:lvlText w:val=""/>
      <w:lvlJc w:val="left"/>
      <w:pPr>
        <w:tabs>
          <w:tab w:val="num" w:pos="6480"/>
        </w:tabs>
        <w:ind w:left="6480" w:hanging="360"/>
      </w:pPr>
      <w:rPr>
        <w:rFonts w:ascii="Wingdings" w:hAnsi="Wingdings" w:hint="default"/>
      </w:rPr>
    </w:lvl>
  </w:abstractNum>
  <w:abstractNum w:abstractNumId="17">
    <w:nsid w:val="7F250F76"/>
    <w:multiLevelType w:val="hybridMultilevel"/>
    <w:tmpl w:val="904AF970"/>
    <w:lvl w:ilvl="0" w:tplc="19C297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3"/>
  </w:num>
  <w:num w:numId="6">
    <w:abstractNumId w:val="12"/>
  </w:num>
  <w:num w:numId="7">
    <w:abstractNumId w:val="8"/>
  </w:num>
  <w:num w:numId="8">
    <w:abstractNumId w:val="7"/>
  </w:num>
  <w:num w:numId="9">
    <w:abstractNumId w:val="4"/>
  </w:num>
  <w:num w:numId="10">
    <w:abstractNumId w:val="5"/>
  </w:num>
  <w:num w:numId="11">
    <w:abstractNumId w:val="13"/>
  </w:num>
  <w:num w:numId="12">
    <w:abstractNumId w:val="11"/>
  </w:num>
  <w:num w:numId="13">
    <w:abstractNumId w:val="16"/>
  </w:num>
  <w:num w:numId="14">
    <w:abstractNumId w:val="14"/>
  </w:num>
  <w:num w:numId="15">
    <w:abstractNumId w:val="15"/>
  </w:num>
  <w:num w:numId="16">
    <w:abstractNumId w:val="10"/>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characterSpacingControl w:val="doNotCompress"/>
  <w:compat>
    <w:compatSetting w:name="compatibilityMode" w:uri="http://schemas.microsoft.com/office/word" w:val="12"/>
  </w:compat>
  <w:rsids>
    <w:rsidRoot w:val="00ED4982"/>
    <w:rsid w:val="000033D2"/>
    <w:rsid w:val="000811B0"/>
    <w:rsid w:val="00131129"/>
    <w:rsid w:val="002B47A7"/>
    <w:rsid w:val="003121A9"/>
    <w:rsid w:val="00493860"/>
    <w:rsid w:val="00515470"/>
    <w:rsid w:val="0054404B"/>
    <w:rsid w:val="005A438A"/>
    <w:rsid w:val="00626BB2"/>
    <w:rsid w:val="00660DE4"/>
    <w:rsid w:val="006B14F1"/>
    <w:rsid w:val="00730FDC"/>
    <w:rsid w:val="007B5B92"/>
    <w:rsid w:val="007D14CC"/>
    <w:rsid w:val="007D4504"/>
    <w:rsid w:val="00873327"/>
    <w:rsid w:val="008963C3"/>
    <w:rsid w:val="008B3E75"/>
    <w:rsid w:val="00A408E7"/>
    <w:rsid w:val="00B774DE"/>
    <w:rsid w:val="00BA7305"/>
    <w:rsid w:val="00CC2ABE"/>
    <w:rsid w:val="00CC5FA7"/>
    <w:rsid w:val="00D7214A"/>
    <w:rsid w:val="00DC0119"/>
    <w:rsid w:val="00DC128D"/>
    <w:rsid w:val="00E60CA4"/>
    <w:rsid w:val="00EC6682"/>
    <w:rsid w:val="00ED4982"/>
    <w:rsid w:val="00F06874"/>
    <w:rsid w:val="00FC7A90"/>
    <w:rsid w:val="00FD66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280A6-8FDE-4F56-B4E0-180D0FAC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982"/>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873327"/>
    <w:pPr>
      <w:spacing w:before="100" w:beforeAutospacing="1" w:after="100" w:afterAutospacing="1"/>
    </w:pPr>
    <w:rPr>
      <w:rFonts w:ascii="Times New Roman" w:eastAsia="Times New Roman" w:hAnsi="Times New Roman" w:cs="Times New Roman"/>
      <w:sz w:val="24"/>
      <w:szCs w:val="24"/>
    </w:rPr>
  </w:style>
  <w:style w:type="character" w:styleId="a3">
    <w:name w:val="Strong"/>
    <w:basedOn w:val="a0"/>
    <w:uiPriority w:val="22"/>
    <w:qFormat/>
    <w:rsid w:val="00873327"/>
    <w:rPr>
      <w:b/>
      <w:bCs/>
    </w:rPr>
  </w:style>
  <w:style w:type="character" w:styleId="a4">
    <w:name w:val="Emphasis"/>
    <w:basedOn w:val="a0"/>
    <w:uiPriority w:val="20"/>
    <w:qFormat/>
    <w:rsid w:val="00873327"/>
    <w:rPr>
      <w:i/>
      <w:iCs/>
    </w:rPr>
  </w:style>
  <w:style w:type="paragraph" w:styleId="a5">
    <w:name w:val="List Paragraph"/>
    <w:basedOn w:val="a"/>
    <w:uiPriority w:val="34"/>
    <w:qFormat/>
    <w:rsid w:val="00131129"/>
    <w:pPr>
      <w:ind w:left="720"/>
      <w:contextualSpacing/>
    </w:pPr>
  </w:style>
  <w:style w:type="paragraph" w:styleId="a6">
    <w:name w:val="Normal (Web)"/>
    <w:basedOn w:val="a"/>
    <w:uiPriority w:val="99"/>
    <w:unhideWhenUsed/>
    <w:rsid w:val="00EC6682"/>
    <w:pPr>
      <w:spacing w:before="100" w:beforeAutospacing="1" w:after="100" w:afterAutospacing="1"/>
    </w:pPr>
    <w:rPr>
      <w:rFonts w:ascii="Times New Roman" w:eastAsia="Times New Roman" w:hAnsi="Times New Roman" w:cs="Times New Roman"/>
      <w:sz w:val="24"/>
      <w:szCs w:val="24"/>
    </w:rPr>
  </w:style>
  <w:style w:type="character" w:customStyle="1" w:styleId="a7">
    <w:name w:val="Основной текст_"/>
    <w:basedOn w:val="a0"/>
    <w:link w:val="4"/>
    <w:rsid w:val="00A408E7"/>
    <w:rPr>
      <w:rFonts w:ascii="MS Reference Sans Serif" w:eastAsia="MS Reference Sans Serif" w:hAnsi="MS Reference Sans Serif" w:cs="MS Reference Sans Serif"/>
      <w:sz w:val="17"/>
      <w:szCs w:val="17"/>
      <w:shd w:val="clear" w:color="auto" w:fill="FFFFFF"/>
    </w:rPr>
  </w:style>
  <w:style w:type="character" w:customStyle="1" w:styleId="TrebuchetMS9pt">
    <w:name w:val="Основной текст + Trebuchet MS;9 pt;Курсив"/>
    <w:basedOn w:val="a7"/>
    <w:rsid w:val="00A408E7"/>
    <w:rPr>
      <w:rFonts w:ascii="Trebuchet MS" w:eastAsia="Trebuchet MS" w:hAnsi="Trebuchet MS" w:cs="Trebuchet MS"/>
      <w:i/>
      <w:iCs/>
      <w:sz w:val="18"/>
      <w:szCs w:val="18"/>
      <w:shd w:val="clear" w:color="auto" w:fill="FFFFFF"/>
    </w:rPr>
  </w:style>
  <w:style w:type="paragraph" w:customStyle="1" w:styleId="4">
    <w:name w:val="Основной текст4"/>
    <w:basedOn w:val="a"/>
    <w:link w:val="a7"/>
    <w:rsid w:val="00A408E7"/>
    <w:pPr>
      <w:shd w:val="clear" w:color="auto" w:fill="FFFFFF"/>
      <w:spacing w:before="240" w:after="240" w:line="240" w:lineRule="exact"/>
      <w:ind w:hanging="280"/>
      <w:jc w:val="both"/>
    </w:pPr>
    <w:rPr>
      <w:rFonts w:ascii="MS Reference Sans Serif" w:eastAsia="MS Reference Sans Serif" w:hAnsi="MS Reference Sans Serif" w:cs="MS Reference Sans Serif"/>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841332">
      <w:bodyDiv w:val="1"/>
      <w:marLeft w:val="0"/>
      <w:marRight w:val="0"/>
      <w:marTop w:val="0"/>
      <w:marBottom w:val="0"/>
      <w:divBdr>
        <w:top w:val="none" w:sz="0" w:space="0" w:color="auto"/>
        <w:left w:val="none" w:sz="0" w:space="0" w:color="auto"/>
        <w:bottom w:val="none" w:sz="0" w:space="0" w:color="auto"/>
        <w:right w:val="none" w:sz="0" w:space="0" w:color="auto"/>
      </w:divBdr>
    </w:div>
    <w:div w:id="702293814">
      <w:bodyDiv w:val="1"/>
      <w:marLeft w:val="0"/>
      <w:marRight w:val="0"/>
      <w:marTop w:val="0"/>
      <w:marBottom w:val="0"/>
      <w:divBdr>
        <w:top w:val="none" w:sz="0" w:space="0" w:color="auto"/>
        <w:left w:val="none" w:sz="0" w:space="0" w:color="auto"/>
        <w:bottom w:val="none" w:sz="0" w:space="0" w:color="auto"/>
        <w:right w:val="none" w:sz="0" w:space="0" w:color="auto"/>
      </w:divBdr>
    </w:div>
    <w:div w:id="1007290065">
      <w:bodyDiv w:val="1"/>
      <w:marLeft w:val="0"/>
      <w:marRight w:val="0"/>
      <w:marTop w:val="0"/>
      <w:marBottom w:val="0"/>
      <w:divBdr>
        <w:top w:val="none" w:sz="0" w:space="0" w:color="auto"/>
        <w:left w:val="none" w:sz="0" w:space="0" w:color="auto"/>
        <w:bottom w:val="none" w:sz="0" w:space="0" w:color="auto"/>
        <w:right w:val="none" w:sz="0" w:space="0" w:color="auto"/>
      </w:divBdr>
      <w:divsChild>
        <w:div w:id="141122845">
          <w:marLeft w:val="547"/>
          <w:marRight w:val="0"/>
          <w:marTop w:val="320"/>
          <w:marBottom w:val="0"/>
          <w:divBdr>
            <w:top w:val="none" w:sz="0" w:space="0" w:color="auto"/>
            <w:left w:val="none" w:sz="0" w:space="0" w:color="auto"/>
            <w:bottom w:val="none" w:sz="0" w:space="0" w:color="auto"/>
            <w:right w:val="none" w:sz="0" w:space="0" w:color="auto"/>
          </w:divBdr>
        </w:div>
        <w:div w:id="996955830">
          <w:marLeft w:val="547"/>
          <w:marRight w:val="0"/>
          <w:marTop w:val="320"/>
          <w:marBottom w:val="0"/>
          <w:divBdr>
            <w:top w:val="none" w:sz="0" w:space="0" w:color="auto"/>
            <w:left w:val="none" w:sz="0" w:space="0" w:color="auto"/>
            <w:bottom w:val="none" w:sz="0" w:space="0" w:color="auto"/>
            <w:right w:val="none" w:sz="0" w:space="0" w:color="auto"/>
          </w:divBdr>
        </w:div>
        <w:div w:id="368839975">
          <w:marLeft w:val="547"/>
          <w:marRight w:val="0"/>
          <w:marTop w:val="320"/>
          <w:marBottom w:val="0"/>
          <w:divBdr>
            <w:top w:val="none" w:sz="0" w:space="0" w:color="auto"/>
            <w:left w:val="none" w:sz="0" w:space="0" w:color="auto"/>
            <w:bottom w:val="none" w:sz="0" w:space="0" w:color="auto"/>
            <w:right w:val="none" w:sz="0" w:space="0" w:color="auto"/>
          </w:divBdr>
        </w:div>
        <w:div w:id="544296478">
          <w:marLeft w:val="547"/>
          <w:marRight w:val="0"/>
          <w:marTop w:val="320"/>
          <w:marBottom w:val="0"/>
          <w:divBdr>
            <w:top w:val="none" w:sz="0" w:space="0" w:color="auto"/>
            <w:left w:val="none" w:sz="0" w:space="0" w:color="auto"/>
            <w:bottom w:val="none" w:sz="0" w:space="0" w:color="auto"/>
            <w:right w:val="none" w:sz="0" w:space="0" w:color="auto"/>
          </w:divBdr>
        </w:div>
        <w:div w:id="48193557">
          <w:marLeft w:val="547"/>
          <w:marRight w:val="0"/>
          <w:marTop w:val="320"/>
          <w:marBottom w:val="0"/>
          <w:divBdr>
            <w:top w:val="none" w:sz="0" w:space="0" w:color="auto"/>
            <w:left w:val="none" w:sz="0" w:space="0" w:color="auto"/>
            <w:bottom w:val="none" w:sz="0" w:space="0" w:color="auto"/>
            <w:right w:val="none" w:sz="0" w:space="0" w:color="auto"/>
          </w:divBdr>
        </w:div>
        <w:div w:id="436290533">
          <w:marLeft w:val="547"/>
          <w:marRight w:val="0"/>
          <w:marTop w:val="320"/>
          <w:marBottom w:val="0"/>
          <w:divBdr>
            <w:top w:val="none" w:sz="0" w:space="0" w:color="auto"/>
            <w:left w:val="none" w:sz="0" w:space="0" w:color="auto"/>
            <w:bottom w:val="none" w:sz="0" w:space="0" w:color="auto"/>
            <w:right w:val="none" w:sz="0" w:space="0" w:color="auto"/>
          </w:divBdr>
        </w:div>
      </w:divsChild>
    </w:div>
    <w:div w:id="1165437112">
      <w:bodyDiv w:val="1"/>
      <w:marLeft w:val="0"/>
      <w:marRight w:val="0"/>
      <w:marTop w:val="0"/>
      <w:marBottom w:val="0"/>
      <w:divBdr>
        <w:top w:val="none" w:sz="0" w:space="0" w:color="auto"/>
        <w:left w:val="none" w:sz="0" w:space="0" w:color="auto"/>
        <w:bottom w:val="none" w:sz="0" w:space="0" w:color="auto"/>
        <w:right w:val="none" w:sz="0" w:space="0" w:color="auto"/>
      </w:divBdr>
    </w:div>
    <w:div w:id="1367366218">
      <w:bodyDiv w:val="1"/>
      <w:marLeft w:val="0"/>
      <w:marRight w:val="0"/>
      <w:marTop w:val="0"/>
      <w:marBottom w:val="0"/>
      <w:divBdr>
        <w:top w:val="none" w:sz="0" w:space="0" w:color="auto"/>
        <w:left w:val="none" w:sz="0" w:space="0" w:color="auto"/>
        <w:bottom w:val="none" w:sz="0" w:space="0" w:color="auto"/>
        <w:right w:val="none" w:sz="0" w:space="0" w:color="auto"/>
      </w:divBdr>
      <w:divsChild>
        <w:div w:id="970675561">
          <w:marLeft w:val="547"/>
          <w:marRight w:val="0"/>
          <w:marTop w:val="320"/>
          <w:marBottom w:val="0"/>
          <w:divBdr>
            <w:top w:val="none" w:sz="0" w:space="0" w:color="auto"/>
            <w:left w:val="none" w:sz="0" w:space="0" w:color="auto"/>
            <w:bottom w:val="none" w:sz="0" w:space="0" w:color="auto"/>
            <w:right w:val="none" w:sz="0" w:space="0" w:color="auto"/>
          </w:divBdr>
        </w:div>
        <w:div w:id="21437780">
          <w:marLeft w:val="547"/>
          <w:marRight w:val="0"/>
          <w:marTop w:val="320"/>
          <w:marBottom w:val="0"/>
          <w:divBdr>
            <w:top w:val="none" w:sz="0" w:space="0" w:color="auto"/>
            <w:left w:val="none" w:sz="0" w:space="0" w:color="auto"/>
            <w:bottom w:val="none" w:sz="0" w:space="0" w:color="auto"/>
            <w:right w:val="none" w:sz="0" w:space="0" w:color="auto"/>
          </w:divBdr>
        </w:div>
        <w:div w:id="1303190686">
          <w:marLeft w:val="547"/>
          <w:marRight w:val="0"/>
          <w:marTop w:val="320"/>
          <w:marBottom w:val="0"/>
          <w:divBdr>
            <w:top w:val="none" w:sz="0" w:space="0" w:color="auto"/>
            <w:left w:val="none" w:sz="0" w:space="0" w:color="auto"/>
            <w:bottom w:val="none" w:sz="0" w:space="0" w:color="auto"/>
            <w:right w:val="none" w:sz="0" w:space="0" w:color="auto"/>
          </w:divBdr>
        </w:div>
        <w:div w:id="244075658">
          <w:marLeft w:val="547"/>
          <w:marRight w:val="0"/>
          <w:marTop w:val="320"/>
          <w:marBottom w:val="0"/>
          <w:divBdr>
            <w:top w:val="none" w:sz="0" w:space="0" w:color="auto"/>
            <w:left w:val="none" w:sz="0" w:space="0" w:color="auto"/>
            <w:bottom w:val="none" w:sz="0" w:space="0" w:color="auto"/>
            <w:right w:val="none" w:sz="0" w:space="0" w:color="auto"/>
          </w:divBdr>
        </w:div>
        <w:div w:id="400717913">
          <w:marLeft w:val="547"/>
          <w:marRight w:val="0"/>
          <w:marTop w:val="320"/>
          <w:marBottom w:val="0"/>
          <w:divBdr>
            <w:top w:val="none" w:sz="0" w:space="0" w:color="auto"/>
            <w:left w:val="none" w:sz="0" w:space="0" w:color="auto"/>
            <w:bottom w:val="none" w:sz="0" w:space="0" w:color="auto"/>
            <w:right w:val="none" w:sz="0" w:space="0" w:color="auto"/>
          </w:divBdr>
        </w:div>
        <w:div w:id="1505433093">
          <w:marLeft w:val="547"/>
          <w:marRight w:val="0"/>
          <w:marTop w:val="3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7</Pages>
  <Words>1614</Words>
  <Characters>9203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Микола Канський</dc:creator>
  <cp:keywords/>
  <dc:description/>
  <cp:lastModifiedBy>Микола Канський</cp:lastModifiedBy>
  <cp:revision>23</cp:revision>
  <cp:lastPrinted>2020-11-27T08:42:00Z</cp:lastPrinted>
  <dcterms:created xsi:type="dcterms:W3CDTF">2020-11-05T18:21:00Z</dcterms:created>
  <dcterms:modified xsi:type="dcterms:W3CDTF">2020-11-27T16:47:00Z</dcterms:modified>
</cp:coreProperties>
</file>