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F" w:rsidRDefault="0016352D" w:rsidP="007620DF">
      <w:pPr>
        <w:pStyle w:val="20"/>
        <w:keepNext/>
        <w:keepLines/>
        <w:shd w:val="clear" w:color="auto" w:fill="auto"/>
        <w:spacing w:after="0" w:line="360" w:lineRule="auto"/>
        <w:ind w:right="460"/>
        <w:rPr>
          <w:sz w:val="24"/>
          <w:szCs w:val="24"/>
          <w:lang w:val="uk-UA"/>
        </w:rPr>
      </w:pPr>
      <w:bookmarkStart w:id="0" w:name="bookmark0"/>
      <w:r w:rsidRPr="007620DF">
        <w:rPr>
          <w:sz w:val="24"/>
          <w:szCs w:val="24"/>
        </w:rPr>
        <w:t xml:space="preserve">Дошкільний навчальний заклад (ясла-садок) № 1 «Дзвіночок» </w:t>
      </w:r>
    </w:p>
    <w:p w:rsidR="004578FF" w:rsidRPr="007620DF" w:rsidRDefault="0016352D" w:rsidP="007620DF">
      <w:pPr>
        <w:pStyle w:val="20"/>
        <w:keepNext/>
        <w:keepLines/>
        <w:shd w:val="clear" w:color="auto" w:fill="auto"/>
        <w:spacing w:after="0" w:line="360" w:lineRule="auto"/>
        <w:ind w:right="460"/>
        <w:rPr>
          <w:sz w:val="24"/>
          <w:szCs w:val="24"/>
        </w:rPr>
      </w:pPr>
      <w:r w:rsidRPr="007620DF">
        <w:rPr>
          <w:sz w:val="24"/>
          <w:szCs w:val="24"/>
        </w:rPr>
        <w:t>Комунальної власності Сарненської міської ради</w:t>
      </w:r>
      <w:bookmarkEnd w:id="0"/>
    </w:p>
    <w:p w:rsidR="007620DF" w:rsidRDefault="007620DF" w:rsidP="007620DF">
      <w:pPr>
        <w:pStyle w:val="10"/>
        <w:keepNext/>
        <w:keepLines/>
        <w:shd w:val="clear" w:color="auto" w:fill="auto"/>
        <w:spacing w:before="0" w:after="0" w:line="360" w:lineRule="auto"/>
        <w:ind w:right="460"/>
        <w:rPr>
          <w:sz w:val="24"/>
          <w:szCs w:val="24"/>
          <w:lang w:val="uk-UA"/>
        </w:rPr>
      </w:pPr>
      <w:bookmarkStart w:id="1" w:name="bookmark1"/>
    </w:p>
    <w:p w:rsidR="007620DF" w:rsidRDefault="007620DF" w:rsidP="007620DF">
      <w:pPr>
        <w:pStyle w:val="10"/>
        <w:keepNext/>
        <w:keepLines/>
        <w:shd w:val="clear" w:color="auto" w:fill="auto"/>
        <w:spacing w:before="0" w:after="0" w:line="360" w:lineRule="auto"/>
        <w:ind w:right="460"/>
        <w:rPr>
          <w:sz w:val="24"/>
          <w:szCs w:val="24"/>
          <w:lang w:val="uk-UA"/>
        </w:rPr>
      </w:pPr>
    </w:p>
    <w:p w:rsidR="004578FF" w:rsidRPr="007620DF" w:rsidRDefault="0016352D" w:rsidP="007620DF">
      <w:pPr>
        <w:pStyle w:val="10"/>
        <w:keepNext/>
        <w:keepLines/>
        <w:shd w:val="clear" w:color="auto" w:fill="auto"/>
        <w:spacing w:before="0" w:after="0" w:line="360" w:lineRule="auto"/>
        <w:ind w:right="460"/>
        <w:rPr>
          <w:sz w:val="28"/>
          <w:szCs w:val="24"/>
        </w:rPr>
      </w:pPr>
      <w:r w:rsidRPr="007620DF">
        <w:rPr>
          <w:sz w:val="28"/>
          <w:szCs w:val="24"/>
        </w:rPr>
        <w:t>Протокол №4</w:t>
      </w:r>
      <w:bookmarkEnd w:id="1"/>
    </w:p>
    <w:p w:rsidR="007620DF" w:rsidRDefault="0016352D" w:rsidP="007620DF">
      <w:pPr>
        <w:pStyle w:val="11"/>
        <w:shd w:val="clear" w:color="auto" w:fill="auto"/>
        <w:spacing w:before="0" w:line="360" w:lineRule="auto"/>
        <w:ind w:right="460" w:firstLine="0"/>
        <w:rPr>
          <w:sz w:val="24"/>
          <w:szCs w:val="24"/>
          <w:lang w:val="uk-UA"/>
        </w:rPr>
      </w:pPr>
      <w:r w:rsidRPr="007620DF">
        <w:rPr>
          <w:sz w:val="24"/>
          <w:szCs w:val="24"/>
        </w:rPr>
        <w:t xml:space="preserve">засідання педагогічної ради 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right="460" w:firstLine="0"/>
        <w:rPr>
          <w:sz w:val="24"/>
          <w:szCs w:val="24"/>
        </w:rPr>
      </w:pPr>
      <w:r w:rsidRPr="007620DF">
        <w:rPr>
          <w:rStyle w:val="a7"/>
          <w:sz w:val="24"/>
          <w:szCs w:val="24"/>
        </w:rPr>
        <w:t>«Підсумовуємо зроблене»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38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2 6.05.17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380" w:right="1280" w:firstLine="0"/>
        <w:jc w:val="left"/>
        <w:rPr>
          <w:sz w:val="24"/>
          <w:szCs w:val="24"/>
          <w:lang w:val="uk-UA"/>
        </w:rPr>
      </w:pPr>
      <w:r w:rsidRPr="007620DF">
        <w:rPr>
          <w:rStyle w:val="a7"/>
          <w:sz w:val="24"/>
          <w:szCs w:val="24"/>
        </w:rPr>
        <w:t>Голова</w:t>
      </w:r>
      <w:r w:rsidRPr="007620DF">
        <w:rPr>
          <w:sz w:val="24"/>
          <w:szCs w:val="24"/>
        </w:rPr>
        <w:t xml:space="preserve"> -завідувач Канська A.B.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380" w:right="1280" w:firstLine="0"/>
        <w:jc w:val="left"/>
        <w:rPr>
          <w:sz w:val="24"/>
          <w:szCs w:val="24"/>
          <w:lang w:val="uk-UA"/>
        </w:rPr>
      </w:pPr>
      <w:r w:rsidRPr="007620DF">
        <w:rPr>
          <w:rStyle w:val="a7"/>
          <w:sz w:val="24"/>
          <w:szCs w:val="24"/>
        </w:rPr>
        <w:t>Секретар</w:t>
      </w:r>
      <w:r w:rsidRPr="007620DF">
        <w:rPr>
          <w:sz w:val="24"/>
          <w:szCs w:val="24"/>
        </w:rPr>
        <w:t xml:space="preserve"> - вихователь-методист </w:t>
      </w:r>
      <w:proofErr w:type="spellStart"/>
      <w:r w:rsidRPr="007620DF">
        <w:rPr>
          <w:sz w:val="24"/>
          <w:szCs w:val="24"/>
        </w:rPr>
        <w:t>Птуха</w:t>
      </w:r>
      <w:proofErr w:type="spellEnd"/>
      <w:r w:rsidRPr="007620DF">
        <w:rPr>
          <w:sz w:val="24"/>
          <w:szCs w:val="24"/>
        </w:rPr>
        <w:t xml:space="preserve"> О.М.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380" w:right="1280" w:firstLine="0"/>
        <w:jc w:val="left"/>
        <w:rPr>
          <w:sz w:val="24"/>
          <w:szCs w:val="24"/>
          <w:lang w:val="uk-UA"/>
        </w:rPr>
      </w:pPr>
      <w:r w:rsidRPr="007620DF">
        <w:rPr>
          <w:rStyle w:val="a7"/>
          <w:sz w:val="24"/>
          <w:szCs w:val="24"/>
        </w:rPr>
        <w:t>Присутні:</w:t>
      </w:r>
      <w:r w:rsidRPr="007620DF">
        <w:rPr>
          <w:sz w:val="24"/>
          <w:szCs w:val="24"/>
        </w:rPr>
        <w:t xml:space="preserve"> </w:t>
      </w:r>
      <w:proofErr w:type="spellStart"/>
      <w:r w:rsidRPr="007620DF">
        <w:rPr>
          <w:sz w:val="24"/>
          <w:szCs w:val="24"/>
        </w:rPr>
        <w:t>Ласкаржевська</w:t>
      </w:r>
      <w:proofErr w:type="spellEnd"/>
      <w:r w:rsidRPr="007620DF">
        <w:rPr>
          <w:sz w:val="24"/>
          <w:szCs w:val="24"/>
        </w:rPr>
        <w:t xml:space="preserve"> </w:t>
      </w:r>
      <w:r w:rsidRPr="007620DF">
        <w:rPr>
          <w:sz w:val="24"/>
          <w:szCs w:val="24"/>
          <w:lang w:val="de"/>
        </w:rPr>
        <w:t xml:space="preserve">H.JI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Поцікайло</w:t>
      </w:r>
      <w:proofErr w:type="spellEnd"/>
      <w:r w:rsidRPr="007620DF">
        <w:rPr>
          <w:sz w:val="24"/>
          <w:szCs w:val="24"/>
        </w:rPr>
        <w:t xml:space="preserve"> Н.М.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Бунечко</w:t>
      </w:r>
      <w:proofErr w:type="spellEnd"/>
      <w:r w:rsidRPr="007620DF">
        <w:rPr>
          <w:sz w:val="24"/>
          <w:szCs w:val="24"/>
        </w:rPr>
        <w:t xml:space="preserve"> О.Г.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Городнюк</w:t>
      </w:r>
      <w:proofErr w:type="spellEnd"/>
      <w:r w:rsidRPr="007620DF">
        <w:rPr>
          <w:sz w:val="24"/>
          <w:szCs w:val="24"/>
        </w:rPr>
        <w:t xml:space="preserve"> Н.В.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Сивопляс</w:t>
      </w:r>
      <w:proofErr w:type="spellEnd"/>
      <w:r w:rsidRPr="007620DF">
        <w:rPr>
          <w:sz w:val="24"/>
          <w:szCs w:val="24"/>
        </w:rPr>
        <w:t xml:space="preserve"> Л.П.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Денисевич</w:t>
      </w:r>
      <w:proofErr w:type="spellEnd"/>
      <w:r w:rsidRPr="007620DF">
        <w:rPr>
          <w:sz w:val="24"/>
          <w:szCs w:val="24"/>
        </w:rPr>
        <w:t xml:space="preserve"> Н.П.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r w:rsidRPr="007620DF">
        <w:rPr>
          <w:sz w:val="24"/>
          <w:szCs w:val="24"/>
        </w:rPr>
        <w:t xml:space="preserve">Мельник Ю.С.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Ковлева</w:t>
      </w:r>
      <w:proofErr w:type="spellEnd"/>
      <w:r w:rsidRPr="007620DF">
        <w:rPr>
          <w:sz w:val="24"/>
          <w:szCs w:val="24"/>
        </w:rPr>
        <w:t xml:space="preserve"> М.О.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Добринська</w:t>
      </w:r>
      <w:proofErr w:type="spellEnd"/>
      <w:r w:rsidRPr="007620DF">
        <w:rPr>
          <w:sz w:val="24"/>
          <w:szCs w:val="24"/>
        </w:rPr>
        <w:t xml:space="preserve"> С.Б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1531" w:right="1280" w:firstLine="0"/>
        <w:jc w:val="left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Олішевко</w:t>
      </w:r>
      <w:proofErr w:type="spellEnd"/>
      <w:r w:rsidRPr="007620DF">
        <w:rPr>
          <w:sz w:val="24"/>
          <w:szCs w:val="24"/>
        </w:rPr>
        <w:t xml:space="preserve"> С.М.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380" w:right="1280" w:firstLine="0"/>
        <w:jc w:val="left"/>
        <w:rPr>
          <w:sz w:val="24"/>
          <w:szCs w:val="24"/>
          <w:lang w:val="uk-UA"/>
        </w:rPr>
      </w:pPr>
      <w:r w:rsidRPr="007620DF">
        <w:rPr>
          <w:rStyle w:val="a7"/>
          <w:sz w:val="24"/>
          <w:szCs w:val="24"/>
        </w:rPr>
        <w:t xml:space="preserve">Практичний </w:t>
      </w:r>
      <w:proofErr w:type="spellStart"/>
      <w:r w:rsidRPr="007620DF">
        <w:rPr>
          <w:rStyle w:val="a7"/>
          <w:sz w:val="24"/>
          <w:szCs w:val="24"/>
        </w:rPr>
        <w:t>психолог</w:t>
      </w:r>
      <w:r w:rsidRPr="007620DF">
        <w:rPr>
          <w:sz w:val="24"/>
          <w:szCs w:val="24"/>
        </w:rPr>
        <w:t>:Меліщук</w:t>
      </w:r>
      <w:proofErr w:type="spellEnd"/>
      <w:r w:rsidRPr="007620DF">
        <w:rPr>
          <w:sz w:val="24"/>
          <w:szCs w:val="24"/>
        </w:rPr>
        <w:t xml:space="preserve"> І.В. 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380" w:right="1280" w:firstLine="0"/>
        <w:jc w:val="left"/>
        <w:rPr>
          <w:sz w:val="24"/>
          <w:szCs w:val="24"/>
          <w:lang w:val="uk-UA"/>
        </w:rPr>
      </w:pPr>
      <w:r w:rsidRPr="007620DF">
        <w:rPr>
          <w:rStyle w:val="a7"/>
          <w:sz w:val="24"/>
          <w:szCs w:val="24"/>
        </w:rPr>
        <w:t>Інструктор по фізкультурі:</w:t>
      </w:r>
      <w:r w:rsidRPr="007620DF">
        <w:rPr>
          <w:sz w:val="24"/>
          <w:szCs w:val="24"/>
        </w:rPr>
        <w:t xml:space="preserve"> Довгопола Л.М. 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380" w:right="1280" w:firstLine="0"/>
        <w:jc w:val="left"/>
        <w:rPr>
          <w:sz w:val="24"/>
          <w:szCs w:val="24"/>
        </w:rPr>
      </w:pPr>
      <w:proofErr w:type="spellStart"/>
      <w:r w:rsidRPr="007620DF">
        <w:rPr>
          <w:rStyle w:val="a7"/>
          <w:sz w:val="24"/>
          <w:szCs w:val="24"/>
        </w:rPr>
        <w:t>Муз.керівник</w:t>
      </w:r>
      <w:proofErr w:type="spellEnd"/>
      <w:r w:rsidRPr="007620DF">
        <w:rPr>
          <w:rStyle w:val="a7"/>
          <w:sz w:val="24"/>
          <w:szCs w:val="24"/>
        </w:rPr>
        <w:t>:</w:t>
      </w:r>
      <w:r w:rsidRPr="007620DF">
        <w:rPr>
          <w:sz w:val="24"/>
          <w:szCs w:val="24"/>
        </w:rPr>
        <w:t xml:space="preserve"> </w:t>
      </w:r>
      <w:proofErr w:type="spellStart"/>
      <w:r w:rsidRPr="007620DF">
        <w:rPr>
          <w:sz w:val="24"/>
          <w:szCs w:val="24"/>
        </w:rPr>
        <w:t>Пупко</w:t>
      </w:r>
      <w:proofErr w:type="spellEnd"/>
      <w:r w:rsidRPr="007620DF">
        <w:rPr>
          <w:sz w:val="24"/>
          <w:szCs w:val="24"/>
        </w:rPr>
        <w:t xml:space="preserve"> H.A.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380" w:firstLine="0"/>
        <w:jc w:val="left"/>
        <w:rPr>
          <w:sz w:val="24"/>
          <w:szCs w:val="24"/>
        </w:rPr>
      </w:pPr>
      <w:r w:rsidRPr="007620DF">
        <w:rPr>
          <w:rStyle w:val="a7"/>
          <w:sz w:val="24"/>
          <w:szCs w:val="24"/>
        </w:rPr>
        <w:t>В</w:t>
      </w:r>
      <w:r w:rsidRPr="007620DF">
        <w:rPr>
          <w:rStyle w:val="a7"/>
          <w:sz w:val="24"/>
          <w:szCs w:val="24"/>
        </w:rPr>
        <w:t>ідсутні:</w:t>
      </w:r>
      <w:r w:rsidRPr="007620DF">
        <w:rPr>
          <w:sz w:val="24"/>
          <w:szCs w:val="24"/>
        </w:rPr>
        <w:t xml:space="preserve"> </w:t>
      </w:r>
      <w:proofErr w:type="spellStart"/>
      <w:r w:rsidRPr="007620DF">
        <w:rPr>
          <w:sz w:val="24"/>
          <w:szCs w:val="24"/>
        </w:rPr>
        <w:t>Сульжик</w:t>
      </w:r>
      <w:proofErr w:type="spellEnd"/>
      <w:r w:rsidRPr="007620DF">
        <w:rPr>
          <w:sz w:val="24"/>
          <w:szCs w:val="24"/>
        </w:rPr>
        <w:t xml:space="preserve"> М.С. </w:t>
      </w:r>
      <w:proofErr w:type="spellStart"/>
      <w:r w:rsidRPr="007620DF">
        <w:rPr>
          <w:sz w:val="24"/>
          <w:szCs w:val="24"/>
        </w:rPr>
        <w:t>Данильчик</w:t>
      </w:r>
      <w:proofErr w:type="spellEnd"/>
      <w:r w:rsidRPr="007620DF">
        <w:rPr>
          <w:sz w:val="24"/>
          <w:szCs w:val="24"/>
        </w:rPr>
        <w:t xml:space="preserve"> О.</w:t>
      </w:r>
      <w:r w:rsidRPr="007620DF">
        <w:rPr>
          <w:rStyle w:val="a7"/>
          <w:sz w:val="24"/>
          <w:szCs w:val="24"/>
        </w:rPr>
        <w:t>В.</w:t>
      </w:r>
      <w:r w:rsidRPr="007620DF">
        <w:rPr>
          <w:sz w:val="24"/>
          <w:szCs w:val="24"/>
        </w:rPr>
        <w:t xml:space="preserve"> (на лікарняному)</w:t>
      </w:r>
    </w:p>
    <w:p w:rsidR="007620DF" w:rsidRDefault="007620DF" w:rsidP="007620DF">
      <w:pPr>
        <w:pStyle w:val="22"/>
        <w:shd w:val="clear" w:color="auto" w:fill="auto"/>
        <w:spacing w:before="0" w:line="360" w:lineRule="auto"/>
        <w:ind w:left="380"/>
        <w:rPr>
          <w:sz w:val="24"/>
          <w:szCs w:val="24"/>
          <w:lang w:val="uk-UA"/>
        </w:rPr>
      </w:pPr>
    </w:p>
    <w:p w:rsidR="004578FF" w:rsidRPr="007620DF" w:rsidRDefault="0016352D" w:rsidP="007620DF">
      <w:pPr>
        <w:pStyle w:val="22"/>
        <w:shd w:val="clear" w:color="auto" w:fill="auto"/>
        <w:spacing w:before="0" w:line="360" w:lineRule="auto"/>
        <w:ind w:left="380"/>
        <w:rPr>
          <w:sz w:val="24"/>
          <w:szCs w:val="24"/>
        </w:rPr>
      </w:pPr>
      <w:r w:rsidRPr="007620DF">
        <w:rPr>
          <w:sz w:val="24"/>
          <w:szCs w:val="24"/>
        </w:rPr>
        <w:t>Порядок денний:</w:t>
      </w:r>
    </w:p>
    <w:p w:rsidR="004578FF" w:rsidRPr="007620DF" w:rsidRDefault="0016352D" w:rsidP="007620DF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360" w:lineRule="auto"/>
        <w:ind w:left="2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Аналіз виконання рішень попередньої педагогічної ради.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520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вихователь-методист </w:t>
      </w:r>
      <w:proofErr w:type="spellStart"/>
      <w:r w:rsidRPr="007620DF">
        <w:rPr>
          <w:sz w:val="24"/>
          <w:szCs w:val="24"/>
        </w:rPr>
        <w:t>ПтухаО.М</w:t>
      </w:r>
      <w:proofErr w:type="spellEnd"/>
      <w:r w:rsidRPr="007620DF">
        <w:rPr>
          <w:sz w:val="24"/>
          <w:szCs w:val="24"/>
        </w:rPr>
        <w:t>.</w:t>
      </w:r>
    </w:p>
    <w:p w:rsidR="004578FF" w:rsidRPr="007620DF" w:rsidRDefault="0016352D" w:rsidP="007620DF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60" w:lineRule="auto"/>
        <w:ind w:left="2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Аналіз роботи ДНЗ за 2016-2017 навчальний рік;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520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вихователь-методист </w:t>
      </w:r>
      <w:proofErr w:type="spellStart"/>
      <w:r w:rsidRPr="007620DF">
        <w:rPr>
          <w:sz w:val="24"/>
          <w:szCs w:val="24"/>
        </w:rPr>
        <w:t>ПтухаО.М</w:t>
      </w:r>
      <w:proofErr w:type="spellEnd"/>
      <w:r w:rsidRPr="007620DF">
        <w:rPr>
          <w:sz w:val="24"/>
          <w:szCs w:val="24"/>
        </w:rPr>
        <w:t>.</w:t>
      </w:r>
    </w:p>
    <w:p w:rsidR="004578FF" w:rsidRPr="007620DF" w:rsidRDefault="0016352D" w:rsidP="007620DF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360" w:lineRule="auto"/>
        <w:ind w:left="2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Соціально-психологічна та емоційно-вольова готовність старших дошкільників до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38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навчання в школі та рекомендації щодо усунення недоліків у виховній роботі;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520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Практичний психолог </w:t>
      </w:r>
      <w:proofErr w:type="spellStart"/>
      <w:r w:rsidRPr="007620DF">
        <w:rPr>
          <w:sz w:val="24"/>
          <w:szCs w:val="24"/>
        </w:rPr>
        <w:t>Меліщук</w:t>
      </w:r>
      <w:proofErr w:type="spellEnd"/>
      <w:r w:rsidRPr="007620DF">
        <w:rPr>
          <w:sz w:val="24"/>
          <w:szCs w:val="24"/>
        </w:rPr>
        <w:t xml:space="preserve"> І.В.</w:t>
      </w:r>
    </w:p>
    <w:p w:rsidR="004578FF" w:rsidRPr="007620DF" w:rsidRDefault="0016352D" w:rsidP="007620DF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60" w:lineRule="auto"/>
        <w:ind w:left="2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Результати рівня розвитку та сформованості основних показників життєд</w:t>
      </w:r>
      <w:r w:rsidRPr="007620DF">
        <w:rPr>
          <w:sz w:val="24"/>
          <w:szCs w:val="24"/>
        </w:rPr>
        <w:t>іяльності дітей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38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(результати моніторингу)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5940" w:firstLine="0"/>
        <w:jc w:val="left"/>
        <w:rPr>
          <w:sz w:val="24"/>
          <w:szCs w:val="24"/>
        </w:rPr>
      </w:pPr>
      <w:proofErr w:type="spellStart"/>
      <w:r w:rsidRPr="007620DF">
        <w:rPr>
          <w:sz w:val="24"/>
          <w:szCs w:val="24"/>
          <w:lang w:val="ru"/>
        </w:rPr>
        <w:lastRenderedPageBreak/>
        <w:t>вихователь</w:t>
      </w:r>
      <w:proofErr w:type="spellEnd"/>
      <w:r w:rsidRPr="007620DF">
        <w:rPr>
          <w:sz w:val="24"/>
          <w:szCs w:val="24"/>
          <w:lang w:val="ru"/>
        </w:rPr>
        <w:t xml:space="preserve">-методист </w:t>
      </w:r>
      <w:proofErr w:type="spellStart"/>
      <w:r w:rsidRPr="007620DF">
        <w:rPr>
          <w:sz w:val="24"/>
          <w:szCs w:val="24"/>
          <w:lang w:val="ru"/>
        </w:rPr>
        <w:t>ПтухаО.М</w:t>
      </w:r>
      <w:proofErr w:type="spellEnd"/>
      <w:r w:rsidRPr="007620DF">
        <w:rPr>
          <w:sz w:val="24"/>
          <w:szCs w:val="24"/>
          <w:lang w:val="ru"/>
        </w:rPr>
        <w:t>.</w:t>
      </w:r>
    </w:p>
    <w:p w:rsidR="004578FF" w:rsidRPr="007620DF" w:rsidRDefault="0016352D" w:rsidP="007620DF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left="340" w:right="380" w:hanging="34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Створення </w:t>
      </w:r>
      <w:r w:rsidRPr="007620DF">
        <w:rPr>
          <w:sz w:val="24"/>
          <w:szCs w:val="24"/>
          <w:lang w:val="ru"/>
        </w:rPr>
        <w:t xml:space="preserve">умов в ДНЗ для здорового способу </w:t>
      </w:r>
      <w:r w:rsidRPr="007620DF">
        <w:rPr>
          <w:sz w:val="24"/>
          <w:szCs w:val="24"/>
        </w:rPr>
        <w:t xml:space="preserve">життя дітей </w:t>
      </w:r>
      <w:r w:rsidRPr="007620DF">
        <w:rPr>
          <w:sz w:val="24"/>
          <w:szCs w:val="24"/>
          <w:lang w:val="ru"/>
        </w:rPr>
        <w:t xml:space="preserve">- </w:t>
      </w:r>
      <w:r w:rsidRPr="007620DF">
        <w:rPr>
          <w:sz w:val="24"/>
          <w:szCs w:val="24"/>
        </w:rPr>
        <w:t>першооснова повноцінного розвитку та виховання.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340" w:firstLine="506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Старша медична сестра </w:t>
      </w:r>
      <w:r w:rsidRPr="007620DF">
        <w:rPr>
          <w:sz w:val="24"/>
          <w:szCs w:val="24"/>
          <w:lang w:val="ru"/>
        </w:rPr>
        <w:t xml:space="preserve">Смирнова </w:t>
      </w:r>
      <w:r w:rsidRPr="007620DF">
        <w:rPr>
          <w:sz w:val="24"/>
          <w:szCs w:val="24"/>
        </w:rPr>
        <w:t>К.Г.</w:t>
      </w:r>
    </w:p>
    <w:p w:rsidR="004578FF" w:rsidRPr="007620DF" w:rsidRDefault="0016352D" w:rsidP="007620DF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left="340" w:hanging="34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Обговорення та схвалення плану заходів на </w:t>
      </w:r>
      <w:proofErr w:type="spellStart"/>
      <w:r w:rsidRPr="007620DF">
        <w:rPr>
          <w:sz w:val="24"/>
          <w:szCs w:val="24"/>
        </w:rPr>
        <w:t>літньо</w:t>
      </w:r>
      <w:proofErr w:type="spellEnd"/>
      <w:r w:rsidRPr="007620DF">
        <w:rPr>
          <w:sz w:val="24"/>
          <w:szCs w:val="24"/>
        </w:rPr>
        <w:t>-оздоровчий період;</w:t>
      </w:r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340" w:right="380" w:firstLine="5060"/>
        <w:jc w:val="left"/>
        <w:rPr>
          <w:sz w:val="24"/>
          <w:szCs w:val="24"/>
          <w:lang w:val="ru"/>
        </w:rPr>
      </w:pPr>
      <w:r w:rsidRPr="007620DF">
        <w:rPr>
          <w:sz w:val="24"/>
          <w:szCs w:val="24"/>
        </w:rPr>
        <w:t xml:space="preserve">Завідувач ДНЗ Канська </w:t>
      </w:r>
      <w:r w:rsidRPr="007620DF">
        <w:rPr>
          <w:sz w:val="24"/>
          <w:szCs w:val="24"/>
          <w:lang w:val="ru"/>
        </w:rPr>
        <w:t xml:space="preserve">A.B. 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right="38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За порядок денний проголосували </w:t>
      </w:r>
      <w:r w:rsidRPr="007620DF">
        <w:rPr>
          <w:sz w:val="24"/>
          <w:szCs w:val="24"/>
          <w:lang w:val="ru"/>
        </w:rPr>
        <w:t xml:space="preserve">15 </w:t>
      </w:r>
      <w:proofErr w:type="spellStart"/>
      <w:r w:rsidRPr="007620DF">
        <w:rPr>
          <w:sz w:val="24"/>
          <w:szCs w:val="24"/>
        </w:rPr>
        <w:t>чоловік.Порядок</w:t>
      </w:r>
      <w:proofErr w:type="spellEnd"/>
      <w:r w:rsidRPr="007620DF">
        <w:rPr>
          <w:sz w:val="24"/>
          <w:szCs w:val="24"/>
        </w:rPr>
        <w:t xml:space="preserve"> денний прийнятий одноголосно.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Вихователем- методистом </w:t>
      </w:r>
      <w:proofErr w:type="spellStart"/>
      <w:r w:rsidRPr="007620DF">
        <w:rPr>
          <w:sz w:val="24"/>
          <w:szCs w:val="24"/>
        </w:rPr>
        <w:t>внесено</w:t>
      </w:r>
      <w:proofErr w:type="spellEnd"/>
      <w:r w:rsidRPr="007620DF">
        <w:rPr>
          <w:sz w:val="24"/>
          <w:szCs w:val="24"/>
        </w:rPr>
        <w:t xml:space="preserve"> пропозицію щодо регламенту роботи, за регламент </w:t>
      </w:r>
      <w:r w:rsidRPr="007620DF">
        <w:rPr>
          <w:sz w:val="24"/>
          <w:szCs w:val="24"/>
        </w:rPr>
        <w:t xml:space="preserve">проголосувало </w:t>
      </w:r>
      <w:r w:rsidRPr="007620DF">
        <w:rPr>
          <w:sz w:val="24"/>
          <w:szCs w:val="24"/>
          <w:lang w:val="ru"/>
        </w:rPr>
        <w:t xml:space="preserve">15 </w:t>
      </w:r>
      <w:r w:rsidRPr="007620DF">
        <w:rPr>
          <w:sz w:val="24"/>
          <w:szCs w:val="24"/>
        </w:rPr>
        <w:t xml:space="preserve">осіб. Регламент затверджений таким чином: Доповідач </w:t>
      </w:r>
      <w:r w:rsidRPr="007620DF">
        <w:rPr>
          <w:sz w:val="24"/>
          <w:szCs w:val="24"/>
          <w:lang w:val="ru"/>
        </w:rPr>
        <w:t xml:space="preserve">- </w:t>
      </w:r>
      <w:r w:rsidRPr="007620DF">
        <w:rPr>
          <w:sz w:val="24"/>
          <w:szCs w:val="24"/>
        </w:rPr>
        <w:t xml:space="preserve">до </w:t>
      </w:r>
      <w:r w:rsidRPr="007620DF">
        <w:rPr>
          <w:sz w:val="24"/>
          <w:szCs w:val="24"/>
          <w:lang w:val="ru"/>
        </w:rPr>
        <w:t xml:space="preserve">20 </w:t>
      </w:r>
      <w:r w:rsidRPr="007620DF">
        <w:rPr>
          <w:sz w:val="24"/>
          <w:szCs w:val="24"/>
        </w:rPr>
        <w:t xml:space="preserve">хв. Інформація </w:t>
      </w:r>
      <w:r w:rsidRPr="007620DF">
        <w:rPr>
          <w:sz w:val="24"/>
          <w:szCs w:val="24"/>
          <w:lang w:val="ru"/>
        </w:rPr>
        <w:t xml:space="preserve">- </w:t>
      </w:r>
      <w:r w:rsidRPr="007620DF">
        <w:rPr>
          <w:sz w:val="24"/>
          <w:szCs w:val="24"/>
        </w:rPr>
        <w:t xml:space="preserve">до </w:t>
      </w:r>
      <w:r w:rsidRPr="007620DF">
        <w:rPr>
          <w:sz w:val="24"/>
          <w:szCs w:val="24"/>
          <w:lang w:val="ru"/>
        </w:rPr>
        <w:t xml:space="preserve">15 </w:t>
      </w:r>
      <w:r w:rsidRPr="007620DF">
        <w:rPr>
          <w:sz w:val="24"/>
          <w:szCs w:val="24"/>
        </w:rPr>
        <w:t xml:space="preserve">хв. Для довідок </w:t>
      </w:r>
      <w:r w:rsidRPr="007620DF">
        <w:rPr>
          <w:sz w:val="24"/>
          <w:szCs w:val="24"/>
        </w:rPr>
        <w:t xml:space="preserve">- </w:t>
      </w:r>
      <w:r w:rsidRPr="007620DF">
        <w:rPr>
          <w:sz w:val="24"/>
          <w:szCs w:val="24"/>
        </w:rPr>
        <w:t xml:space="preserve">до </w:t>
      </w:r>
      <w:r w:rsidRPr="007620DF">
        <w:rPr>
          <w:sz w:val="24"/>
          <w:szCs w:val="24"/>
        </w:rPr>
        <w:t xml:space="preserve">20 </w:t>
      </w:r>
      <w:r w:rsidRPr="007620DF">
        <w:rPr>
          <w:sz w:val="24"/>
          <w:szCs w:val="24"/>
        </w:rPr>
        <w:t>хв.</w:t>
      </w:r>
    </w:p>
    <w:p w:rsidR="004578FF" w:rsidRPr="007620DF" w:rsidRDefault="0016352D" w:rsidP="007620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340"/>
        <w:rPr>
          <w:b/>
          <w:sz w:val="24"/>
          <w:szCs w:val="24"/>
        </w:rPr>
      </w:pPr>
      <w:bookmarkStart w:id="2" w:name="bookmark2"/>
      <w:r w:rsidRPr="007620DF">
        <w:rPr>
          <w:b/>
          <w:sz w:val="24"/>
          <w:szCs w:val="24"/>
        </w:rPr>
        <w:t>СЛУХАЛИ:</w:t>
      </w:r>
      <w:bookmarkEnd w:id="2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right="2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 xml:space="preserve">Головою педагогічної ради надано слово вихователю </w:t>
      </w:r>
      <w:r w:rsidRPr="007620DF">
        <w:rPr>
          <w:sz w:val="24"/>
          <w:szCs w:val="24"/>
        </w:rPr>
        <w:t xml:space="preserve">- </w:t>
      </w:r>
      <w:r w:rsidRPr="007620DF">
        <w:rPr>
          <w:sz w:val="24"/>
          <w:szCs w:val="24"/>
        </w:rPr>
        <w:t xml:space="preserve">методисту </w:t>
      </w:r>
      <w:proofErr w:type="spellStart"/>
      <w:r w:rsidRPr="007620DF">
        <w:rPr>
          <w:sz w:val="24"/>
          <w:szCs w:val="24"/>
        </w:rPr>
        <w:t>Птусі</w:t>
      </w:r>
      <w:proofErr w:type="spellEnd"/>
      <w:r w:rsidRPr="007620DF">
        <w:rPr>
          <w:sz w:val="24"/>
          <w:szCs w:val="24"/>
        </w:rPr>
        <w:t xml:space="preserve"> О.М. для оголошення інформації щодо виконання ухвали попередньої педагогічної ради, яка зазначила, що всі рішення попередньої педагогічної ради </w:t>
      </w:r>
      <w:r w:rsidRPr="007620DF">
        <w:rPr>
          <w:sz w:val="24"/>
          <w:szCs w:val="24"/>
        </w:rPr>
        <w:t xml:space="preserve">№3 </w:t>
      </w:r>
      <w:r w:rsidRPr="007620DF">
        <w:rPr>
          <w:sz w:val="24"/>
          <w:szCs w:val="24"/>
        </w:rPr>
        <w:t xml:space="preserve">«Вчимося пишатися Батьківщиною» від </w:t>
      </w:r>
      <w:r w:rsidRPr="007620DF">
        <w:rPr>
          <w:sz w:val="24"/>
          <w:szCs w:val="24"/>
        </w:rPr>
        <w:t xml:space="preserve">28.02.17, </w:t>
      </w:r>
      <w:r w:rsidRPr="007620DF">
        <w:rPr>
          <w:sz w:val="24"/>
          <w:szCs w:val="24"/>
        </w:rPr>
        <w:t>що мають чіткий термін виконання -виконані, ріш</w:t>
      </w:r>
      <w:r w:rsidRPr="007620DF">
        <w:rPr>
          <w:sz w:val="24"/>
          <w:szCs w:val="24"/>
        </w:rPr>
        <w:t xml:space="preserve">ення що розраховані на тривалий термін виконання- виконуються </w:t>
      </w:r>
      <w:r w:rsidRPr="007620DF">
        <w:rPr>
          <w:sz w:val="24"/>
          <w:szCs w:val="24"/>
        </w:rPr>
        <w:t>.</w:t>
      </w:r>
    </w:p>
    <w:p w:rsidR="004578FF" w:rsidRPr="007620DF" w:rsidRDefault="0016352D" w:rsidP="007620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340"/>
        <w:rPr>
          <w:b/>
          <w:sz w:val="24"/>
          <w:szCs w:val="24"/>
        </w:rPr>
      </w:pPr>
      <w:bookmarkStart w:id="3" w:name="bookmark3"/>
      <w:r w:rsidRPr="007620DF">
        <w:rPr>
          <w:b/>
          <w:sz w:val="24"/>
          <w:szCs w:val="24"/>
        </w:rPr>
        <w:t>СЛУХАЛИ:</w:t>
      </w:r>
      <w:bookmarkEnd w:id="3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right="20" w:firstLine="0"/>
        <w:jc w:val="both"/>
        <w:rPr>
          <w:sz w:val="24"/>
          <w:szCs w:val="24"/>
        </w:rPr>
      </w:pPr>
      <w:r w:rsidRPr="007620DF">
        <w:rPr>
          <w:sz w:val="24"/>
          <w:szCs w:val="24"/>
          <w:lang w:val="ru"/>
        </w:rPr>
        <w:t xml:space="preserve">Птуху </w:t>
      </w:r>
      <w:r w:rsidRPr="007620DF">
        <w:rPr>
          <w:sz w:val="24"/>
          <w:szCs w:val="24"/>
        </w:rPr>
        <w:t>О.М., вихователя-методиста, яка відмітила</w:t>
      </w:r>
      <w:proofErr w:type="gramStart"/>
      <w:r w:rsidRPr="007620DF">
        <w:rPr>
          <w:sz w:val="24"/>
          <w:szCs w:val="24"/>
        </w:rPr>
        <w:t xml:space="preserve"> </w:t>
      </w:r>
      <w:r w:rsidRPr="007620DF">
        <w:rPr>
          <w:sz w:val="24"/>
          <w:szCs w:val="24"/>
          <w:lang w:val="ru"/>
        </w:rPr>
        <w:t>,</w:t>
      </w:r>
      <w:proofErr w:type="gramEnd"/>
      <w:r w:rsidRPr="007620DF">
        <w:rPr>
          <w:sz w:val="24"/>
          <w:szCs w:val="24"/>
          <w:lang w:val="ru"/>
        </w:rPr>
        <w:t xml:space="preserve"> </w:t>
      </w:r>
      <w:r w:rsidRPr="007620DF">
        <w:rPr>
          <w:sz w:val="24"/>
          <w:szCs w:val="24"/>
        </w:rPr>
        <w:t xml:space="preserve">що педагогічний колектив дошкільного закладу будує навчально-виховний процес на основі науково-теоретичного та нормативного підґрунтя, а саме: Законів України «Про освіту», «Про дошкільну освіту», Про </w:t>
      </w:r>
      <w:proofErr w:type="spellStart"/>
      <w:r w:rsidRPr="007620DF">
        <w:rPr>
          <w:sz w:val="24"/>
          <w:szCs w:val="24"/>
        </w:rPr>
        <w:t>мову»,Національної</w:t>
      </w:r>
      <w:proofErr w:type="spellEnd"/>
      <w:r w:rsidRPr="007620DF">
        <w:rPr>
          <w:sz w:val="24"/>
          <w:szCs w:val="24"/>
        </w:rPr>
        <w:t xml:space="preserve"> доктрини розвитку </w:t>
      </w:r>
      <w:proofErr w:type="spellStart"/>
      <w:r w:rsidRPr="007620DF">
        <w:rPr>
          <w:sz w:val="24"/>
          <w:szCs w:val="24"/>
        </w:rPr>
        <w:t>освіти,Положення</w:t>
      </w:r>
      <w:proofErr w:type="spellEnd"/>
      <w:r w:rsidRPr="007620DF">
        <w:rPr>
          <w:sz w:val="24"/>
          <w:szCs w:val="24"/>
        </w:rPr>
        <w:t xml:space="preserve"> п</w:t>
      </w:r>
      <w:r w:rsidRPr="007620DF">
        <w:rPr>
          <w:sz w:val="24"/>
          <w:szCs w:val="24"/>
        </w:rPr>
        <w:t xml:space="preserve">ро дошкільний навчальний </w:t>
      </w:r>
      <w:proofErr w:type="spellStart"/>
      <w:r w:rsidRPr="007620DF">
        <w:rPr>
          <w:sz w:val="24"/>
          <w:szCs w:val="24"/>
        </w:rPr>
        <w:t>заклад,затверджений</w:t>
      </w:r>
      <w:proofErr w:type="spellEnd"/>
      <w:r w:rsidRPr="007620DF">
        <w:rPr>
          <w:sz w:val="24"/>
          <w:szCs w:val="24"/>
        </w:rPr>
        <w:t xml:space="preserve"> Постановою Кабінету Міністрів України від </w:t>
      </w:r>
      <w:r w:rsidRPr="007620DF">
        <w:rPr>
          <w:sz w:val="24"/>
          <w:szCs w:val="24"/>
        </w:rPr>
        <w:t xml:space="preserve">12 </w:t>
      </w:r>
      <w:r w:rsidRPr="007620DF">
        <w:rPr>
          <w:sz w:val="24"/>
          <w:szCs w:val="24"/>
        </w:rPr>
        <w:t xml:space="preserve">березня 2003р. </w:t>
      </w:r>
      <w:r w:rsidRPr="007620DF">
        <w:rPr>
          <w:sz w:val="24"/>
          <w:szCs w:val="24"/>
        </w:rPr>
        <w:t xml:space="preserve">№305, </w:t>
      </w:r>
      <w:r w:rsidRPr="007620DF">
        <w:rPr>
          <w:sz w:val="24"/>
          <w:szCs w:val="24"/>
        </w:rPr>
        <w:t xml:space="preserve">Статуту ДНЗ, Конвенції про права дитини, впровадження Базового компоненту дошкільної освіти в Україні та Програми розвитку «Українське </w:t>
      </w:r>
      <w:proofErr w:type="spellStart"/>
      <w:r w:rsidRPr="007620DF">
        <w:rPr>
          <w:sz w:val="24"/>
          <w:szCs w:val="24"/>
        </w:rPr>
        <w:t>дошкілля»і</w:t>
      </w:r>
      <w:r w:rsidRPr="007620DF">
        <w:rPr>
          <w:sz w:val="24"/>
          <w:szCs w:val="24"/>
        </w:rPr>
        <w:t>нструктивно</w:t>
      </w:r>
      <w:proofErr w:type="spellEnd"/>
      <w:r w:rsidRPr="007620DF">
        <w:rPr>
          <w:sz w:val="24"/>
          <w:szCs w:val="24"/>
        </w:rPr>
        <w:t>-методичних рекомендацій та листів МОН України та інших нормативно-правових актів.</w:t>
      </w:r>
    </w:p>
    <w:p w:rsidR="004578FF" w:rsidRDefault="0016352D" w:rsidP="007620DF">
      <w:pPr>
        <w:pStyle w:val="11"/>
        <w:shd w:val="clear" w:color="auto" w:fill="auto"/>
        <w:spacing w:before="0" w:line="360" w:lineRule="auto"/>
        <w:ind w:right="20" w:firstLine="0"/>
        <w:jc w:val="both"/>
        <w:rPr>
          <w:sz w:val="24"/>
          <w:szCs w:val="24"/>
          <w:lang w:val="uk-UA"/>
        </w:rPr>
      </w:pPr>
      <w:r w:rsidRPr="007620DF">
        <w:rPr>
          <w:sz w:val="24"/>
          <w:szCs w:val="24"/>
        </w:rPr>
        <w:t>Головною метою дош</w:t>
      </w:r>
      <w:r w:rsidRPr="007620DF">
        <w:rPr>
          <w:sz w:val="24"/>
          <w:szCs w:val="24"/>
        </w:rPr>
        <w:t xml:space="preserve">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</w:t>
      </w:r>
      <w:proofErr w:type="spellStart"/>
      <w:r w:rsidRPr="007620DF">
        <w:rPr>
          <w:sz w:val="24"/>
          <w:szCs w:val="24"/>
        </w:rPr>
        <w:t>розвитку.проаналізувала</w:t>
      </w:r>
      <w:proofErr w:type="spellEnd"/>
      <w:r w:rsidRPr="007620DF">
        <w:rPr>
          <w:sz w:val="24"/>
          <w:szCs w:val="24"/>
        </w:rPr>
        <w:t xml:space="preserve"> роботу ДНЗ за </w:t>
      </w:r>
      <w:r w:rsidRPr="007620DF">
        <w:rPr>
          <w:sz w:val="24"/>
          <w:szCs w:val="24"/>
        </w:rPr>
        <w:t>20</w:t>
      </w:r>
      <w:r w:rsidRPr="007620DF">
        <w:rPr>
          <w:sz w:val="24"/>
          <w:szCs w:val="24"/>
        </w:rPr>
        <w:t xml:space="preserve">16-2017 </w:t>
      </w:r>
      <w:proofErr w:type="spellStart"/>
      <w:r w:rsidR="007620DF">
        <w:rPr>
          <w:sz w:val="24"/>
          <w:szCs w:val="24"/>
        </w:rPr>
        <w:t>н.р</w:t>
      </w:r>
      <w:proofErr w:type="spellEnd"/>
    </w:p>
    <w:p w:rsidR="007620DF" w:rsidRPr="007620DF" w:rsidRDefault="007620DF" w:rsidP="007620DF">
      <w:pPr>
        <w:pStyle w:val="11"/>
        <w:shd w:val="clear" w:color="auto" w:fill="auto"/>
        <w:spacing w:before="0" w:line="360" w:lineRule="auto"/>
        <w:ind w:right="20" w:firstLine="0"/>
        <w:jc w:val="both"/>
        <w:rPr>
          <w:sz w:val="24"/>
          <w:szCs w:val="24"/>
          <w:lang w:val="uk-UA"/>
        </w:rPr>
        <w:sectPr w:rsidR="007620DF" w:rsidRPr="007620DF">
          <w:footerReference w:type="even" r:id="rId8"/>
          <w:footerReference w:type="default" r:id="rId9"/>
          <w:type w:val="continuous"/>
          <w:pgSz w:w="11905" w:h="16837"/>
          <w:pgMar w:top="1122" w:right="353" w:bottom="1234" w:left="1864" w:header="0" w:footer="3" w:gutter="0"/>
          <w:cols w:space="720"/>
          <w:noEndnote/>
          <w:docGrid w:linePitch="360"/>
        </w:sectPr>
      </w:pP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right="4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lastRenderedPageBreak/>
        <w:t>Методична робота в ДНЗ була спрямована на удосконалення педагогічної майстерності, розвиток творчої індивідуальності педагогів, підвищення їх рівня психолого - педагогічної інноваційної компетентності, розширення діапазону педагогічної самореалізації, ство</w:t>
      </w:r>
      <w:r w:rsidRPr="007620DF">
        <w:rPr>
          <w:sz w:val="24"/>
          <w:szCs w:val="24"/>
        </w:rPr>
        <w:t>рення атмосфери педагогічного пошуку та оновлення педагогічного процесу.</w:t>
      </w:r>
    </w:p>
    <w:p w:rsidR="004578FF" w:rsidRPr="007620DF" w:rsidRDefault="0016352D" w:rsidP="007620DF">
      <w:pPr>
        <w:pStyle w:val="32"/>
        <w:shd w:val="clear" w:color="auto" w:fill="auto"/>
        <w:spacing w:after="0" w:line="360" w:lineRule="auto"/>
        <w:ind w:left="6500"/>
      </w:pPr>
      <w:r w:rsidRPr="007620DF">
        <w:t>(Текст виступу додається)</w:t>
      </w:r>
    </w:p>
    <w:p w:rsidR="004578FF" w:rsidRPr="007620DF" w:rsidRDefault="0016352D" w:rsidP="007620DF">
      <w:pPr>
        <w:pStyle w:val="30"/>
        <w:keepNext/>
        <w:keepLines/>
        <w:shd w:val="clear" w:color="auto" w:fill="auto"/>
        <w:spacing w:before="0" w:line="360" w:lineRule="auto"/>
        <w:ind w:left="20"/>
        <w:rPr>
          <w:b/>
          <w:sz w:val="24"/>
          <w:szCs w:val="24"/>
        </w:rPr>
      </w:pPr>
      <w:bookmarkStart w:id="4" w:name="bookmark4"/>
      <w:r w:rsidRPr="007620DF">
        <w:rPr>
          <w:b/>
          <w:sz w:val="24"/>
          <w:szCs w:val="24"/>
        </w:rPr>
        <w:t>ВИСТУПИЛИ:</w:t>
      </w:r>
      <w:bookmarkEnd w:id="4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4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 xml:space="preserve">Канська А.В., завідувач ДНЗ , яка повідомила, що підсумовуючи роботу методичної служби протягом року , всі поставлені завдання виконані в повному </w:t>
      </w:r>
      <w:r w:rsidRPr="007620DF">
        <w:rPr>
          <w:sz w:val="24"/>
          <w:szCs w:val="24"/>
        </w:rPr>
        <w:t>обсязі.</w:t>
      </w:r>
    </w:p>
    <w:p w:rsidR="004578FF" w:rsidRPr="007620DF" w:rsidRDefault="0016352D" w:rsidP="007620DF">
      <w:pPr>
        <w:pStyle w:val="30"/>
        <w:keepNext/>
        <w:keepLines/>
        <w:shd w:val="clear" w:color="auto" w:fill="auto"/>
        <w:spacing w:before="0" w:line="360" w:lineRule="auto"/>
        <w:ind w:left="20"/>
        <w:rPr>
          <w:b/>
          <w:sz w:val="24"/>
          <w:szCs w:val="24"/>
        </w:rPr>
      </w:pPr>
      <w:bookmarkStart w:id="5" w:name="bookmark5"/>
      <w:r w:rsidRPr="007620DF">
        <w:rPr>
          <w:b/>
          <w:sz w:val="24"/>
          <w:szCs w:val="24"/>
        </w:rPr>
        <w:t>УХВАЛИЛИ:</w:t>
      </w:r>
      <w:bookmarkEnd w:id="5"/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20" w:right="40" w:firstLine="0"/>
        <w:jc w:val="left"/>
        <w:rPr>
          <w:sz w:val="24"/>
          <w:szCs w:val="24"/>
          <w:lang w:val="uk-UA"/>
        </w:rPr>
      </w:pPr>
      <w:r w:rsidRPr="007620DF">
        <w:rPr>
          <w:sz w:val="24"/>
          <w:szCs w:val="24"/>
        </w:rPr>
        <w:t xml:space="preserve">1.3 метою підвищення результативності у навчально-виховній роботі педагогам ДНЗ: 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4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1.1 .Здійснювати моніторинг розвитку та сформованості основних показників життєдіяльності дітей дошкільного віку відповідно до Базового компонента дошкільної</w:t>
      </w:r>
      <w:r w:rsidRPr="007620DF">
        <w:rPr>
          <w:sz w:val="24"/>
          <w:szCs w:val="24"/>
        </w:rPr>
        <w:t xml:space="preserve"> освіти.</w:t>
      </w:r>
    </w:p>
    <w:p w:rsidR="004578FF" w:rsidRPr="007620DF" w:rsidRDefault="007620DF" w:rsidP="007620DF">
      <w:pPr>
        <w:pStyle w:val="11"/>
        <w:shd w:val="clear" w:color="auto" w:fill="auto"/>
        <w:tabs>
          <w:tab w:val="left" w:pos="2276"/>
        </w:tabs>
        <w:spacing w:before="0" w:line="360" w:lineRule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1.2 </w:t>
      </w:r>
      <w:r w:rsidR="0016352D" w:rsidRPr="007620DF">
        <w:rPr>
          <w:sz w:val="24"/>
          <w:szCs w:val="24"/>
        </w:rPr>
        <w:t>Використовувати</w:t>
      </w:r>
      <w:r w:rsidR="0016352D" w:rsidRPr="007620DF">
        <w:rPr>
          <w:sz w:val="24"/>
          <w:szCs w:val="24"/>
        </w:rPr>
        <w:tab/>
        <w:t>ефективні форми та методи реалізації завдань за лініями розвитку для підвищення основних показників життєдіяльності дітей дошкільного віку.</w:t>
      </w:r>
    </w:p>
    <w:p w:rsidR="004578FF" w:rsidRPr="007620DF" w:rsidRDefault="007620DF" w:rsidP="007620DF">
      <w:pPr>
        <w:pStyle w:val="11"/>
        <w:shd w:val="clear" w:color="auto" w:fill="auto"/>
        <w:tabs>
          <w:tab w:val="left" w:pos="2012"/>
          <w:tab w:val="left" w:pos="3754"/>
          <w:tab w:val="left" w:pos="6164"/>
        </w:tabs>
        <w:spacing w:before="0" w:line="360" w:lineRule="auto"/>
        <w:ind w:right="164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1.3.</w:t>
      </w:r>
      <w:r w:rsidR="0016352D" w:rsidRPr="007620DF">
        <w:rPr>
          <w:sz w:val="24"/>
          <w:szCs w:val="24"/>
        </w:rPr>
        <w:t>Дотримуватись</w:t>
      </w:r>
      <w:r w:rsidR="0016352D" w:rsidRPr="007620DF">
        <w:rPr>
          <w:sz w:val="24"/>
          <w:szCs w:val="24"/>
        </w:rPr>
        <w:tab/>
        <w:t>принципів доступності, системності і систематичності. Голосували: «За»-15;</w:t>
      </w:r>
      <w:r w:rsidR="0016352D" w:rsidRPr="007620DF">
        <w:rPr>
          <w:sz w:val="24"/>
          <w:szCs w:val="24"/>
        </w:rPr>
        <w:tab/>
      </w:r>
      <w:r w:rsidR="0016352D" w:rsidRPr="007620DF">
        <w:rPr>
          <w:sz w:val="24"/>
          <w:szCs w:val="24"/>
        </w:rPr>
        <w:t>«Проти»-0;</w:t>
      </w:r>
      <w:r w:rsidR="0016352D" w:rsidRPr="007620DF">
        <w:rPr>
          <w:sz w:val="24"/>
          <w:szCs w:val="24"/>
        </w:rPr>
        <w:tab/>
        <w:t>«Утрималися»-0. Ухвала прийнята числом голосів - 15, що складає 100%</w:t>
      </w:r>
    </w:p>
    <w:p w:rsidR="004578FF" w:rsidRPr="007620DF" w:rsidRDefault="007620DF" w:rsidP="007620DF">
      <w:pPr>
        <w:pStyle w:val="30"/>
        <w:keepNext/>
        <w:keepLines/>
        <w:shd w:val="clear" w:color="auto" w:fill="auto"/>
        <w:spacing w:before="0" w:line="360" w:lineRule="auto"/>
        <w:ind w:left="20"/>
        <w:rPr>
          <w:b/>
          <w:sz w:val="24"/>
          <w:szCs w:val="24"/>
        </w:rPr>
      </w:pPr>
      <w:bookmarkStart w:id="6" w:name="bookmark6"/>
      <w:r>
        <w:rPr>
          <w:b/>
          <w:sz w:val="24"/>
          <w:szCs w:val="24"/>
          <w:lang w:val="uk-UA"/>
        </w:rPr>
        <w:t>3</w:t>
      </w:r>
      <w:r w:rsidR="0016352D" w:rsidRPr="007620DF">
        <w:rPr>
          <w:b/>
          <w:sz w:val="24"/>
          <w:szCs w:val="24"/>
        </w:rPr>
        <w:t>СЛУХАЛИ:</w:t>
      </w:r>
      <w:bookmarkEnd w:id="6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40" w:firstLine="0"/>
        <w:jc w:val="both"/>
        <w:rPr>
          <w:sz w:val="24"/>
          <w:szCs w:val="24"/>
        </w:rPr>
      </w:pPr>
      <w:proofErr w:type="spellStart"/>
      <w:r w:rsidRPr="007620DF">
        <w:rPr>
          <w:sz w:val="24"/>
          <w:szCs w:val="24"/>
        </w:rPr>
        <w:t>Меліщук</w:t>
      </w:r>
      <w:proofErr w:type="spellEnd"/>
      <w:r w:rsidRPr="007620DF">
        <w:rPr>
          <w:sz w:val="24"/>
          <w:szCs w:val="24"/>
        </w:rPr>
        <w:t xml:space="preserve"> І.В., практичного психолога, яка повідомила педагогів про соціально- психологічну та емоційно-вольову готовність старших дошкільників до навчання в школі і д</w:t>
      </w:r>
      <w:r w:rsidRPr="007620DF">
        <w:rPr>
          <w:sz w:val="24"/>
          <w:szCs w:val="24"/>
        </w:rPr>
        <w:t>ала рекомендації щодо усунення недоліків у виховній роботі.</w:t>
      </w:r>
    </w:p>
    <w:p w:rsidR="004578FF" w:rsidRPr="007620DF" w:rsidRDefault="0016352D" w:rsidP="007620DF">
      <w:pPr>
        <w:pStyle w:val="32"/>
        <w:shd w:val="clear" w:color="auto" w:fill="auto"/>
        <w:spacing w:after="0" w:line="360" w:lineRule="auto"/>
        <w:ind w:left="6860"/>
      </w:pPr>
      <w:r w:rsidRPr="007620DF">
        <w:t>Текс доповіді додається</w:t>
      </w:r>
    </w:p>
    <w:p w:rsidR="004578FF" w:rsidRPr="007620DF" w:rsidRDefault="0016352D" w:rsidP="007620DF">
      <w:pPr>
        <w:pStyle w:val="30"/>
        <w:keepNext/>
        <w:keepLines/>
        <w:shd w:val="clear" w:color="auto" w:fill="auto"/>
        <w:spacing w:before="0" w:line="360" w:lineRule="auto"/>
        <w:ind w:left="20"/>
        <w:rPr>
          <w:b/>
          <w:sz w:val="24"/>
          <w:szCs w:val="24"/>
        </w:rPr>
      </w:pPr>
      <w:bookmarkStart w:id="7" w:name="bookmark7"/>
      <w:r w:rsidRPr="007620DF">
        <w:rPr>
          <w:b/>
          <w:sz w:val="24"/>
          <w:szCs w:val="24"/>
        </w:rPr>
        <w:t>ВИСТУПИЛИ:</w:t>
      </w:r>
      <w:bookmarkEnd w:id="7"/>
    </w:p>
    <w:p w:rsidR="007620DF" w:rsidRDefault="0016352D" w:rsidP="007620DF">
      <w:pPr>
        <w:pStyle w:val="11"/>
        <w:shd w:val="clear" w:color="auto" w:fill="auto"/>
        <w:spacing w:before="0" w:line="360" w:lineRule="auto"/>
        <w:ind w:left="20" w:right="40" w:firstLine="0"/>
        <w:jc w:val="both"/>
        <w:rPr>
          <w:sz w:val="24"/>
          <w:szCs w:val="24"/>
          <w:lang w:val="uk-UA"/>
        </w:rPr>
      </w:pPr>
      <w:proofErr w:type="spellStart"/>
      <w:r w:rsidRPr="007620DF">
        <w:rPr>
          <w:sz w:val="24"/>
          <w:szCs w:val="24"/>
        </w:rPr>
        <w:t>Птуха</w:t>
      </w:r>
      <w:proofErr w:type="spellEnd"/>
      <w:r w:rsidRPr="007620DF">
        <w:rPr>
          <w:sz w:val="24"/>
          <w:szCs w:val="24"/>
        </w:rPr>
        <w:t xml:space="preserve"> О.М. вихователь-методист яка зауважила, що на основі проведеної психологом діагностики психологічної готовності дитини до навчання у школі , можна зробити </w:t>
      </w:r>
      <w:r w:rsidRPr="007620DF">
        <w:rPr>
          <w:sz w:val="24"/>
          <w:szCs w:val="24"/>
        </w:rPr>
        <w:t xml:space="preserve">висновок, що найкраще діти виконували завдання, спрямовані на розвиток мислення та опосередкованої пам'яті. Поряд з тим, недостатньо сформовані навички зв'язного мовлення у дітей, спостерігається бідність активного словника, відповідно непоширені речення, </w:t>
      </w:r>
      <w:r w:rsidRPr="007620DF">
        <w:rPr>
          <w:sz w:val="24"/>
          <w:szCs w:val="24"/>
        </w:rPr>
        <w:t xml:space="preserve">труднощі виникають при узгодженні слів у реченні за родом, числом і відмінком. 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40" w:firstLine="0"/>
        <w:jc w:val="both"/>
        <w:rPr>
          <w:sz w:val="24"/>
          <w:szCs w:val="24"/>
        </w:rPr>
      </w:pPr>
      <w:r w:rsidRPr="007620DF">
        <w:rPr>
          <w:rStyle w:val="12pt"/>
        </w:rPr>
        <w:t>УХВАЛИЛИ:</w:t>
      </w:r>
      <w:r w:rsidRPr="007620DF">
        <w:rPr>
          <w:sz w:val="24"/>
          <w:szCs w:val="24"/>
        </w:rPr>
        <w:t>З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1.3 метою розвитку зв'язного мовлення у дітей використовувати в роботі інтерактивні технології навчання.</w:t>
      </w:r>
    </w:p>
    <w:p w:rsidR="004578FF" w:rsidRPr="007620DF" w:rsidRDefault="0016352D" w:rsidP="007620DF">
      <w:pPr>
        <w:pStyle w:val="11"/>
        <w:shd w:val="clear" w:color="auto" w:fill="auto"/>
        <w:tabs>
          <w:tab w:val="left" w:pos="3770"/>
          <w:tab w:val="left" w:pos="6179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Голосували: «За»-15;</w:t>
      </w:r>
      <w:r w:rsidRPr="007620DF">
        <w:rPr>
          <w:sz w:val="24"/>
          <w:szCs w:val="24"/>
        </w:rPr>
        <w:tab/>
        <w:t>«Проти»-0;</w:t>
      </w:r>
      <w:r w:rsidRPr="007620DF">
        <w:rPr>
          <w:sz w:val="24"/>
          <w:szCs w:val="24"/>
        </w:rPr>
        <w:tab/>
        <w:t>«Утрималися»-0.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Ухвала прийнята числом голосів - 15, що складає 100%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firstLine="0"/>
        <w:jc w:val="both"/>
        <w:rPr>
          <w:b/>
          <w:sz w:val="24"/>
          <w:szCs w:val="24"/>
        </w:rPr>
      </w:pPr>
      <w:bookmarkStart w:id="8" w:name="bookmark8"/>
      <w:r w:rsidRPr="007620DF">
        <w:rPr>
          <w:b/>
          <w:sz w:val="24"/>
          <w:szCs w:val="24"/>
        </w:rPr>
        <w:t>4.СЛУХАЛИ:</w:t>
      </w:r>
      <w:bookmarkEnd w:id="8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4"/>
          <w:szCs w:val="24"/>
        </w:rPr>
      </w:pPr>
      <w:proofErr w:type="spellStart"/>
      <w:r w:rsidRPr="007620DF">
        <w:rPr>
          <w:sz w:val="24"/>
          <w:szCs w:val="24"/>
        </w:rPr>
        <w:lastRenderedPageBreak/>
        <w:t>Птуху</w:t>
      </w:r>
      <w:proofErr w:type="spellEnd"/>
      <w:r w:rsidRPr="007620DF">
        <w:rPr>
          <w:sz w:val="24"/>
          <w:szCs w:val="24"/>
        </w:rPr>
        <w:t xml:space="preserve"> О.М., вихователя-методиста , яка відмітила, що один раз у квартал здійснюється моніторинг розвитку дитини 4-6 року життя згідно програмових вимог , відповідно до моделі випускника та кри</w:t>
      </w:r>
      <w:r w:rsidRPr="007620DF">
        <w:rPr>
          <w:sz w:val="24"/>
          <w:szCs w:val="24"/>
        </w:rPr>
        <w:t>теріями, розробленими для дітей кожної вікової групи.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36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Відповідно до вимог Базового компоненту дошкільної освіти, за результатами проведеного моніторингу в кінці 2016-2017 навчального року визначені середні показники розвитку: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На основі цих досліджень можна</w:t>
      </w:r>
      <w:r w:rsidRPr="007620DF">
        <w:rPr>
          <w:sz w:val="24"/>
          <w:szCs w:val="24"/>
        </w:rPr>
        <w:t xml:space="preserve"> зробити висновок.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36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 xml:space="preserve">У І молодшій групі діти вже мають достатні та середні показники з більшості ліній розвитку та видів діяльності. Найнижчі показники мають: мовлення дітей (13%), дитина в сенсорно-пізнавальному розвитку (9%), всі інші лінії розвитку мають </w:t>
      </w:r>
      <w:r w:rsidRPr="007620DF">
        <w:rPr>
          <w:sz w:val="24"/>
          <w:szCs w:val="24"/>
        </w:rPr>
        <w:t xml:space="preserve">однаковий результат </w:t>
      </w:r>
      <w:r w:rsidRPr="007620DF">
        <w:rPr>
          <w:rStyle w:val="12pt0"/>
        </w:rPr>
        <w:t>(8%)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36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У II молодшій групі «Ромашка» за багатьма лініями розвитку та видами діяльності діти мають достатній та середній рівень. Високий рівень діти досягли з таких ліній: мовлення дітей (26%),гра дитини (24%), дитина в соціумі (20%) Найбі</w:t>
      </w:r>
      <w:r w:rsidRPr="007620DF">
        <w:rPr>
          <w:sz w:val="24"/>
          <w:szCs w:val="24"/>
        </w:rPr>
        <w:t>льш низький рівень: дитина в сенсорно-пізнавальному розвитку (11%).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36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Діти II молодшої групи «Барвіночок» за всіма критеріями мають достатній і середній рівень. Найвищий показник розвитку займає гра дитини( 13%),найнижчий - мовлення дитини (22%)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36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Проаналізува</w:t>
      </w:r>
      <w:r w:rsidRPr="007620DF">
        <w:rPr>
          <w:sz w:val="24"/>
          <w:szCs w:val="24"/>
        </w:rPr>
        <w:t>вши результати моніторингу дітей середньої групи «</w:t>
      </w:r>
      <w:proofErr w:type="spellStart"/>
      <w:r w:rsidRPr="007620DF">
        <w:rPr>
          <w:sz w:val="24"/>
          <w:szCs w:val="24"/>
        </w:rPr>
        <w:t>Капітошка</w:t>
      </w:r>
      <w:proofErr w:type="spellEnd"/>
      <w:r w:rsidRPr="007620DF">
        <w:rPr>
          <w:sz w:val="24"/>
          <w:szCs w:val="24"/>
        </w:rPr>
        <w:t>», бачимо, що діти за всіма лініями розвитку та видами діяльності мають достатній рівень: дитина у світі культури -75%, дитина в соціумі -81%, дитина у в сенсорно пізнавальному розвитку- 72%.Низьки</w:t>
      </w:r>
      <w:r w:rsidRPr="007620DF">
        <w:rPr>
          <w:sz w:val="24"/>
          <w:szCs w:val="24"/>
        </w:rPr>
        <w:t>й рівень, на жаль, становить мовлення дитини (13%)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За результатами рівня розвитку дитини</w:t>
      </w:r>
      <w:r w:rsidRPr="007620DF">
        <w:rPr>
          <w:rStyle w:val="a8"/>
          <w:sz w:val="24"/>
          <w:szCs w:val="24"/>
        </w:rPr>
        <w:t xml:space="preserve"> старшого дошкільного віку</w:t>
      </w:r>
      <w:r w:rsidRPr="007620DF">
        <w:rPr>
          <w:sz w:val="24"/>
          <w:szCs w:val="24"/>
        </w:rPr>
        <w:t xml:space="preserve"> за допомогою </w:t>
      </w:r>
      <w:proofErr w:type="spellStart"/>
      <w:r w:rsidRPr="007620DF">
        <w:rPr>
          <w:sz w:val="24"/>
          <w:szCs w:val="24"/>
        </w:rPr>
        <w:t>кваліметричної</w:t>
      </w:r>
      <w:proofErr w:type="spellEnd"/>
      <w:r w:rsidRPr="007620DF">
        <w:rPr>
          <w:sz w:val="24"/>
          <w:szCs w:val="24"/>
        </w:rPr>
        <w:t xml:space="preserve"> моделі, можна зробити висновок що:</w:t>
      </w:r>
    </w:p>
    <w:p w:rsidR="004578FF" w:rsidRPr="007620DF" w:rsidRDefault="0016352D" w:rsidP="007620DF">
      <w:pPr>
        <w:pStyle w:val="11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360" w:lineRule="auto"/>
        <w:ind w:left="740" w:right="660" w:hanging="34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діти старшої групи «Метелики» досягли високого(4д-17%) і достатнього рівня (Зд.-12%); низький (3д-13%), середній рівень (14д.-58%)</w:t>
      </w:r>
    </w:p>
    <w:p w:rsidR="004578FF" w:rsidRPr="007620DF" w:rsidRDefault="0016352D" w:rsidP="007620DF">
      <w:pPr>
        <w:pStyle w:val="11"/>
        <w:numPr>
          <w:ilvl w:val="0"/>
          <w:numId w:val="3"/>
        </w:numPr>
        <w:shd w:val="clear" w:color="auto" w:fill="auto"/>
        <w:tabs>
          <w:tab w:val="left" w:pos="765"/>
        </w:tabs>
        <w:spacing w:before="0" w:line="360" w:lineRule="auto"/>
        <w:ind w:left="740" w:right="660" w:hanging="34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діти старшої групи «Теремок» здебільшого мають високий (13д.-57%) і достатній рівень (7д.-30 %),середній (3д-13%), низького р</w:t>
      </w:r>
      <w:r w:rsidRPr="007620DF">
        <w:rPr>
          <w:sz w:val="24"/>
          <w:szCs w:val="24"/>
        </w:rPr>
        <w:t>івня не має.</w:t>
      </w:r>
    </w:p>
    <w:p w:rsidR="004578FF" w:rsidRPr="007620DF" w:rsidRDefault="0016352D" w:rsidP="007620DF">
      <w:pPr>
        <w:pStyle w:val="32"/>
        <w:shd w:val="clear" w:color="auto" w:fill="auto"/>
        <w:spacing w:after="0" w:line="360" w:lineRule="auto"/>
        <w:ind w:left="6780"/>
        <w:sectPr w:rsidR="004578FF" w:rsidRPr="007620DF">
          <w:footerReference w:type="even" r:id="rId10"/>
          <w:footerReference w:type="default" r:id="rId11"/>
          <w:pgSz w:w="11905" w:h="16837"/>
          <w:pgMar w:top="1122" w:right="353" w:bottom="1234" w:left="1864" w:header="0" w:footer="3" w:gutter="0"/>
          <w:cols w:space="720"/>
          <w:noEndnote/>
          <w:titlePg/>
          <w:docGrid w:linePitch="360"/>
        </w:sectPr>
      </w:pPr>
      <w:r w:rsidRPr="007620DF">
        <w:t>Текс доповіді додається</w:t>
      </w:r>
    </w:p>
    <w:p w:rsidR="004578FF" w:rsidRPr="007620DF" w:rsidRDefault="0016352D" w:rsidP="007620DF">
      <w:pPr>
        <w:pStyle w:val="321"/>
        <w:keepNext/>
        <w:keepLines/>
        <w:shd w:val="clear" w:color="auto" w:fill="auto"/>
        <w:spacing w:line="360" w:lineRule="auto"/>
        <w:ind w:left="20"/>
        <w:rPr>
          <w:sz w:val="24"/>
          <w:szCs w:val="24"/>
        </w:rPr>
      </w:pPr>
      <w:bookmarkStart w:id="9" w:name="bookmark9"/>
      <w:r w:rsidRPr="007620DF">
        <w:rPr>
          <w:sz w:val="24"/>
          <w:szCs w:val="24"/>
        </w:rPr>
        <w:lastRenderedPageBreak/>
        <w:t>УХВАЛИЛИ:</w:t>
      </w:r>
      <w:bookmarkEnd w:id="9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8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1.1 Зробити відповідні висновки та визначити завдання для здійснення індивідуальної роботи по підвищенню основних показників життєдіяльності дошкільників ,що допомагає відстежити рівень зростання та оволодіння навичками та дає можливість проаналізувати про</w:t>
      </w:r>
      <w:r w:rsidRPr="007620DF">
        <w:rPr>
          <w:sz w:val="24"/>
          <w:szCs w:val="24"/>
        </w:rPr>
        <w:t>цес набуття компетенцій дитиною впродовж дошкільного дитинства.</w:t>
      </w:r>
    </w:p>
    <w:p w:rsidR="004578FF" w:rsidRPr="007620DF" w:rsidRDefault="0016352D" w:rsidP="007620DF">
      <w:pPr>
        <w:pStyle w:val="11"/>
        <w:shd w:val="clear" w:color="auto" w:fill="auto"/>
        <w:tabs>
          <w:tab w:val="left" w:pos="3745"/>
          <w:tab w:val="left" w:pos="6154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Голосували: «За»-15;</w:t>
      </w:r>
      <w:r w:rsidRPr="007620DF">
        <w:rPr>
          <w:sz w:val="24"/>
          <w:szCs w:val="24"/>
        </w:rPr>
        <w:tab/>
        <w:t>«Проти»-0;</w:t>
      </w:r>
      <w:r w:rsidRPr="007620DF">
        <w:rPr>
          <w:sz w:val="24"/>
          <w:szCs w:val="24"/>
        </w:rPr>
        <w:tab/>
        <w:t>«Утрималися»-0.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>Ухвала прийнята числом голосів - 15, що складає 100%</w:t>
      </w:r>
    </w:p>
    <w:p w:rsidR="004578FF" w:rsidRPr="007620DF" w:rsidRDefault="0016352D" w:rsidP="007620DF">
      <w:pPr>
        <w:pStyle w:val="30"/>
        <w:keepNext/>
        <w:keepLines/>
        <w:shd w:val="clear" w:color="auto" w:fill="auto"/>
        <w:spacing w:before="0" w:line="360" w:lineRule="auto"/>
        <w:ind w:left="20"/>
        <w:rPr>
          <w:b/>
          <w:sz w:val="24"/>
          <w:szCs w:val="24"/>
        </w:rPr>
      </w:pPr>
      <w:bookmarkStart w:id="10" w:name="bookmark10"/>
      <w:r w:rsidRPr="007620DF">
        <w:rPr>
          <w:b/>
          <w:sz w:val="24"/>
          <w:szCs w:val="24"/>
        </w:rPr>
        <w:t>5.СЛУХАЛИ:</w:t>
      </w:r>
      <w:bookmarkEnd w:id="10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80" w:firstLine="28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Смирнову К.Г., старшу медичну сестру яка розповіла про створення умов в ДНЗ для </w:t>
      </w:r>
      <w:r w:rsidRPr="007620DF">
        <w:rPr>
          <w:sz w:val="24"/>
          <w:szCs w:val="24"/>
        </w:rPr>
        <w:t>здорового способу життя дітей.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80" w:firstLine="28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Відновлення в Україні державності, відродження культурно-історичного досвіду та національних традицій висувають завдання гармонійного, цілісного розвитку дитини як особистості, здатної в майбутньому до розв'язання соціальних </w:t>
      </w:r>
      <w:r w:rsidRPr="007620DF">
        <w:rPr>
          <w:sz w:val="24"/>
          <w:szCs w:val="24"/>
        </w:rPr>
        <w:t xml:space="preserve">та економічних проблем державотворення. Повною мірою вирішувати ці проблеми зможе лише фізично і психічно здорова людина, яка веде здоровий спосіб життя, розуміє свою значущість, вміє регулювати свою поведінку і діяльність відповідно до вимог суспільства. </w:t>
      </w:r>
      <w:r w:rsidRPr="007620DF">
        <w:rPr>
          <w:sz w:val="24"/>
          <w:szCs w:val="24"/>
        </w:rPr>
        <w:t>Саме тому ще з дошкільного віку необхідно сформувати у дітей культуру здоров'я, створити умови для розвитку компетентності особистості в фізичній, психічній і духовній його сферах.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20" w:right="80" w:firstLine="28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Одним з головних завдань дошкільного навчального закладу має стати створенн</w:t>
      </w:r>
      <w:r w:rsidRPr="007620DF">
        <w:rPr>
          <w:sz w:val="24"/>
          <w:szCs w:val="24"/>
        </w:rPr>
        <w:t>я умов, що гарантують формування і зміцнення здоров'я вихованців. Для цього традиційно виділяють такі компоненти здоров'я, психічне здоров'я; соціальне здоров'я; фізичне здоров'я.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72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Основні форми роботи:</w:t>
      </w:r>
    </w:p>
    <w:p w:rsidR="004578FF" w:rsidRPr="007620DF" w:rsidRDefault="0016352D" w:rsidP="007620DF">
      <w:pPr>
        <w:pStyle w:val="11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360" w:lineRule="auto"/>
        <w:ind w:left="72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 xml:space="preserve">Комплексні </w:t>
      </w:r>
      <w:proofErr w:type="spellStart"/>
      <w:r w:rsidRPr="007620DF">
        <w:rPr>
          <w:sz w:val="24"/>
          <w:szCs w:val="24"/>
        </w:rPr>
        <w:t>оздоровчо</w:t>
      </w:r>
      <w:proofErr w:type="spellEnd"/>
      <w:r w:rsidRPr="007620DF">
        <w:rPr>
          <w:sz w:val="24"/>
          <w:szCs w:val="24"/>
        </w:rPr>
        <w:t>-педагогічні заняття «Наша традиці</w:t>
      </w:r>
      <w:r w:rsidRPr="007620DF">
        <w:rPr>
          <w:sz w:val="24"/>
          <w:szCs w:val="24"/>
        </w:rPr>
        <w:t>я - бути здоровими!»</w:t>
      </w:r>
    </w:p>
    <w:p w:rsidR="004578FF" w:rsidRPr="007620DF" w:rsidRDefault="0016352D" w:rsidP="007620DF">
      <w:pPr>
        <w:pStyle w:val="11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20" w:right="80" w:firstLine="28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Хвилинки здоров'я - включення в зміст програмного матеріалу знань про здоров'я і способи його зміцнення.</w:t>
      </w:r>
    </w:p>
    <w:p w:rsidR="004578FF" w:rsidRPr="007620DF" w:rsidRDefault="0016352D" w:rsidP="007620DF">
      <w:pPr>
        <w:pStyle w:val="11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360" w:lineRule="auto"/>
        <w:ind w:left="720" w:right="8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Гімнастика. Цільові прогулянки.</w:t>
      </w:r>
    </w:p>
    <w:p w:rsidR="004578FF" w:rsidRPr="007620DF" w:rsidRDefault="0016352D" w:rsidP="007620DF">
      <w:pPr>
        <w:pStyle w:val="11"/>
        <w:numPr>
          <w:ilvl w:val="0"/>
          <w:numId w:val="4"/>
        </w:numPr>
        <w:shd w:val="clear" w:color="auto" w:fill="auto"/>
        <w:tabs>
          <w:tab w:val="left" w:pos="703"/>
        </w:tabs>
        <w:spacing w:before="0" w:line="360" w:lineRule="auto"/>
        <w:ind w:left="720" w:right="8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Досліди, спостереження та ін. Спільні заняття з батьками.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720" w:firstLine="0"/>
        <w:jc w:val="left"/>
        <w:rPr>
          <w:sz w:val="24"/>
          <w:szCs w:val="24"/>
        </w:rPr>
        <w:sectPr w:rsidR="004578FF" w:rsidRPr="007620DF">
          <w:footerReference w:type="even" r:id="rId12"/>
          <w:footerReference w:type="default" r:id="rId13"/>
          <w:pgSz w:w="11905" w:h="16837"/>
          <w:pgMar w:top="1122" w:right="353" w:bottom="1234" w:left="1864" w:header="0" w:footer="3" w:gutter="0"/>
          <w:cols w:space="720"/>
          <w:noEndnote/>
          <w:docGrid w:linePitch="360"/>
        </w:sectPr>
      </w:pPr>
      <w:r w:rsidRPr="007620DF">
        <w:rPr>
          <w:sz w:val="24"/>
          <w:szCs w:val="24"/>
        </w:rPr>
        <w:t>Використання батьками рекомендованих вправ та ігор у спілкуванні з дитиною</w:t>
      </w:r>
    </w:p>
    <w:p w:rsidR="004578FF" w:rsidRPr="007620DF" w:rsidRDefault="0016352D" w:rsidP="007620DF">
      <w:pPr>
        <w:pStyle w:val="11"/>
        <w:numPr>
          <w:ilvl w:val="0"/>
          <w:numId w:val="4"/>
        </w:numPr>
        <w:shd w:val="clear" w:color="auto" w:fill="auto"/>
        <w:tabs>
          <w:tab w:val="left" w:pos="2086"/>
        </w:tabs>
        <w:spacing w:before="0" w:line="360" w:lineRule="auto"/>
        <w:ind w:left="1380" w:right="20" w:firstLine="320"/>
        <w:jc w:val="left"/>
        <w:rPr>
          <w:sz w:val="24"/>
          <w:szCs w:val="24"/>
        </w:rPr>
      </w:pPr>
      <w:r w:rsidRPr="007620DF">
        <w:rPr>
          <w:sz w:val="24"/>
          <w:szCs w:val="24"/>
        </w:rPr>
        <w:lastRenderedPageBreak/>
        <w:t>Семінари, тренінги для фахівців ДНЗ з метою підвищення рівня компетентності в питаннях використання здоров'язберігаючих технологій.</w:t>
      </w:r>
    </w:p>
    <w:p w:rsidR="004578FF" w:rsidRPr="007620DF" w:rsidRDefault="0016352D" w:rsidP="007620DF">
      <w:pPr>
        <w:pStyle w:val="11"/>
        <w:numPr>
          <w:ilvl w:val="0"/>
          <w:numId w:val="4"/>
        </w:numPr>
        <w:shd w:val="clear" w:color="auto" w:fill="auto"/>
        <w:tabs>
          <w:tab w:val="left" w:pos="2118"/>
        </w:tabs>
        <w:spacing w:before="0" w:line="360" w:lineRule="auto"/>
        <w:ind w:left="1380" w:firstLine="32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Оформлення стенда для батьків.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1380" w:right="2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 xml:space="preserve">Такім чином, дотримуючись єдиних вимог до організації </w:t>
      </w:r>
      <w:proofErr w:type="spellStart"/>
      <w:r w:rsidRPr="007620DF">
        <w:rPr>
          <w:sz w:val="24"/>
          <w:szCs w:val="24"/>
        </w:rPr>
        <w:t>здоров'яформуючої</w:t>
      </w:r>
      <w:proofErr w:type="spellEnd"/>
      <w:r w:rsidRPr="007620DF">
        <w:rPr>
          <w:sz w:val="24"/>
          <w:szCs w:val="24"/>
        </w:rPr>
        <w:t xml:space="preserve"> роботи з дітьми та враховуючи всі вище перераховані особливості, ми можемо досягти високого коефіцієнту сформованості у кожної окремої дитини культури зд</w:t>
      </w:r>
      <w:r w:rsidRPr="007620DF">
        <w:rPr>
          <w:sz w:val="24"/>
          <w:szCs w:val="24"/>
        </w:rPr>
        <w:t xml:space="preserve">орового способу життя, а отже і </w:t>
      </w:r>
      <w:proofErr w:type="spellStart"/>
      <w:r w:rsidRPr="007620DF">
        <w:rPr>
          <w:sz w:val="24"/>
          <w:szCs w:val="24"/>
        </w:rPr>
        <w:t>життєвостійкої</w:t>
      </w:r>
      <w:proofErr w:type="spellEnd"/>
      <w:r w:rsidRPr="007620DF">
        <w:rPr>
          <w:sz w:val="24"/>
          <w:szCs w:val="24"/>
        </w:rPr>
        <w:t xml:space="preserve"> та компетентної особистості.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1380" w:right="20" w:firstLine="320"/>
        <w:jc w:val="left"/>
        <w:rPr>
          <w:sz w:val="24"/>
          <w:szCs w:val="24"/>
        </w:rPr>
      </w:pPr>
      <w:r w:rsidRPr="007620DF">
        <w:rPr>
          <w:sz w:val="24"/>
          <w:szCs w:val="24"/>
        </w:rPr>
        <w:lastRenderedPageBreak/>
        <w:t>Завідувач ознайомила педагогів з основними формами роботи відповідно до кожного розділу плану заходів на літній оздоровчий період.</w:t>
      </w:r>
    </w:p>
    <w:p w:rsidR="004578FF" w:rsidRPr="007620DF" w:rsidRDefault="0016352D" w:rsidP="007620DF">
      <w:pPr>
        <w:pStyle w:val="32"/>
        <w:shd w:val="clear" w:color="auto" w:fill="auto"/>
        <w:spacing w:after="0" w:line="360" w:lineRule="auto"/>
        <w:ind w:left="8160"/>
      </w:pPr>
      <w:r w:rsidRPr="007620DF">
        <w:t>Текс доповіді додається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1380" w:firstLine="0"/>
        <w:jc w:val="both"/>
        <w:rPr>
          <w:b/>
          <w:sz w:val="24"/>
          <w:szCs w:val="24"/>
        </w:rPr>
      </w:pPr>
      <w:bookmarkStart w:id="11" w:name="bookmark11"/>
      <w:r w:rsidRPr="007620DF">
        <w:rPr>
          <w:b/>
          <w:sz w:val="24"/>
          <w:szCs w:val="24"/>
        </w:rPr>
        <w:t>6.СЛУХАЛИ:</w:t>
      </w:r>
      <w:bookmarkEnd w:id="11"/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1380" w:right="20" w:firstLine="0"/>
        <w:jc w:val="both"/>
        <w:rPr>
          <w:sz w:val="24"/>
          <w:szCs w:val="24"/>
        </w:rPr>
      </w:pPr>
      <w:r w:rsidRPr="007620DF">
        <w:rPr>
          <w:sz w:val="24"/>
          <w:szCs w:val="24"/>
        </w:rPr>
        <w:t xml:space="preserve">Канську A.B., </w:t>
      </w:r>
      <w:r w:rsidRPr="007620DF">
        <w:rPr>
          <w:sz w:val="24"/>
          <w:szCs w:val="24"/>
        </w:rPr>
        <w:t xml:space="preserve">завідувача ДНЗ, щодо обговорення та схвалення плану заходів на літній оздоровчий період. Затвердження режиму дня та орієнтовного розподілу занять на літній :: </w:t>
      </w:r>
      <w:proofErr w:type="spellStart"/>
      <w:r w:rsidRPr="007620DF">
        <w:rPr>
          <w:sz w:val="24"/>
          <w:szCs w:val="24"/>
        </w:rPr>
        <w:t>лоровчий</w:t>
      </w:r>
      <w:proofErr w:type="spellEnd"/>
      <w:r w:rsidRPr="007620DF">
        <w:rPr>
          <w:sz w:val="24"/>
          <w:szCs w:val="24"/>
        </w:rPr>
        <w:t xml:space="preserve"> період.</w:t>
      </w:r>
    </w:p>
    <w:p w:rsidR="004578FF" w:rsidRPr="007620DF" w:rsidRDefault="0016352D" w:rsidP="007620DF">
      <w:pPr>
        <w:pStyle w:val="32"/>
        <w:shd w:val="clear" w:color="auto" w:fill="auto"/>
        <w:spacing w:after="0" w:line="360" w:lineRule="auto"/>
        <w:ind w:left="8160"/>
      </w:pPr>
      <w:r w:rsidRPr="007620DF">
        <w:t>Текс доповіді додається</w:t>
      </w:r>
    </w:p>
    <w:p w:rsidR="004578FF" w:rsidRPr="007620DF" w:rsidRDefault="007620DF" w:rsidP="007620DF">
      <w:pPr>
        <w:pStyle w:val="11"/>
        <w:shd w:val="clear" w:color="auto" w:fill="auto"/>
        <w:spacing w:before="0" w:line="360" w:lineRule="auto"/>
        <w:ind w:left="138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У</w:t>
      </w:r>
      <w:r w:rsidR="0016352D" w:rsidRPr="007620DF">
        <w:rPr>
          <w:sz w:val="24"/>
          <w:szCs w:val="24"/>
        </w:rPr>
        <w:t>ХВАЛИЛИ:</w:t>
      </w:r>
    </w:p>
    <w:p w:rsidR="004578FF" w:rsidRPr="007620DF" w:rsidRDefault="0016352D" w:rsidP="007620DF">
      <w:pPr>
        <w:pStyle w:val="11"/>
        <w:shd w:val="clear" w:color="auto" w:fill="auto"/>
        <w:spacing w:before="0" w:line="360" w:lineRule="auto"/>
        <w:ind w:left="1380" w:right="3640" w:firstLine="0"/>
        <w:jc w:val="left"/>
        <w:rPr>
          <w:sz w:val="24"/>
          <w:szCs w:val="24"/>
        </w:rPr>
      </w:pPr>
      <w:r w:rsidRPr="007620DF">
        <w:rPr>
          <w:sz w:val="24"/>
          <w:szCs w:val="24"/>
        </w:rPr>
        <w:t>1</w:t>
      </w:r>
      <w:r w:rsidRPr="007620DF">
        <w:rPr>
          <w:rStyle w:val="0pt"/>
          <w:sz w:val="24"/>
          <w:szCs w:val="24"/>
        </w:rPr>
        <w:t xml:space="preserve"> </w:t>
      </w:r>
      <w:r w:rsidRPr="007620DF">
        <w:rPr>
          <w:rStyle w:val="0pt"/>
          <w:b w:val="0"/>
          <w:sz w:val="24"/>
          <w:szCs w:val="24"/>
        </w:rPr>
        <w:t>Схвали</w:t>
      </w:r>
      <w:r w:rsidR="007620DF">
        <w:rPr>
          <w:rStyle w:val="0pt"/>
          <w:b w:val="0"/>
          <w:sz w:val="24"/>
          <w:szCs w:val="24"/>
          <w:lang w:val="uk-UA"/>
        </w:rPr>
        <w:t xml:space="preserve">ти </w:t>
      </w:r>
      <w:r w:rsidRPr="007620DF">
        <w:rPr>
          <w:sz w:val="24"/>
          <w:szCs w:val="24"/>
        </w:rPr>
        <w:t xml:space="preserve">план заходів на літній оздоровчий період. 1 </w:t>
      </w:r>
      <w:r w:rsidR="007620DF">
        <w:rPr>
          <w:sz w:val="24"/>
          <w:szCs w:val="24"/>
          <w:lang w:val="uk-UA"/>
        </w:rPr>
        <w:t xml:space="preserve">2. </w:t>
      </w:r>
      <w:r w:rsidRPr="007620DF">
        <w:rPr>
          <w:sz w:val="24"/>
          <w:szCs w:val="24"/>
        </w:rPr>
        <w:t>Затвердити:</w:t>
      </w:r>
    </w:p>
    <w:p w:rsidR="004578FF" w:rsidRPr="007620DF" w:rsidRDefault="007620DF" w:rsidP="007620DF">
      <w:pPr>
        <w:pStyle w:val="11"/>
        <w:numPr>
          <w:ilvl w:val="0"/>
          <w:numId w:val="5"/>
        </w:numPr>
        <w:shd w:val="clear" w:color="auto" w:fill="auto"/>
        <w:tabs>
          <w:tab w:val="left" w:pos="5086"/>
          <w:tab w:val="left" w:pos="7495"/>
        </w:tabs>
        <w:spacing w:before="0" w:line="360" w:lineRule="auto"/>
        <w:ind w:right="150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Режим </w:t>
      </w:r>
      <w:r w:rsidR="0016352D" w:rsidRPr="007620DF">
        <w:rPr>
          <w:sz w:val="24"/>
          <w:szCs w:val="24"/>
        </w:rPr>
        <w:t>дня та орієнтовний розподіл занять у всіх вікових групах. Голосували: «За»-15;</w:t>
      </w:r>
      <w:r w:rsidR="0016352D" w:rsidRPr="007620DF">
        <w:rPr>
          <w:sz w:val="24"/>
          <w:szCs w:val="24"/>
        </w:rPr>
        <w:tab/>
        <w:t>«Проти»-0;</w:t>
      </w:r>
      <w:r w:rsidR="0016352D" w:rsidRPr="007620DF">
        <w:rPr>
          <w:sz w:val="24"/>
          <w:szCs w:val="24"/>
        </w:rPr>
        <w:tab/>
        <w:t>«Утрималися»-0.</w:t>
      </w:r>
    </w:p>
    <w:p w:rsidR="004578FF" w:rsidRDefault="007620DF" w:rsidP="007620DF">
      <w:pPr>
        <w:pStyle w:val="11"/>
        <w:shd w:val="clear" w:color="auto" w:fill="auto"/>
        <w:spacing w:before="0" w:line="360" w:lineRule="auto"/>
        <w:ind w:left="138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Ухвала прийнята</w:t>
      </w:r>
      <w:r w:rsidR="0016352D" w:rsidRPr="007620DF">
        <w:rPr>
          <w:sz w:val="24"/>
          <w:szCs w:val="24"/>
        </w:rPr>
        <w:t xml:space="preserve"> числом голосів - 15, що складає 100%</w:t>
      </w:r>
    </w:p>
    <w:p w:rsidR="007620DF" w:rsidRDefault="007620DF" w:rsidP="007620DF">
      <w:pPr>
        <w:pStyle w:val="11"/>
        <w:shd w:val="clear" w:color="auto" w:fill="auto"/>
        <w:spacing w:before="0" w:line="360" w:lineRule="auto"/>
        <w:ind w:left="1380" w:firstLine="0"/>
        <w:jc w:val="both"/>
        <w:rPr>
          <w:sz w:val="24"/>
          <w:szCs w:val="24"/>
          <w:lang w:val="uk-UA"/>
        </w:rPr>
      </w:pPr>
    </w:p>
    <w:p w:rsidR="007620DF" w:rsidRDefault="007620DF" w:rsidP="007620DF">
      <w:pPr>
        <w:pStyle w:val="11"/>
        <w:shd w:val="clear" w:color="auto" w:fill="auto"/>
        <w:spacing w:before="0" w:line="360" w:lineRule="auto"/>
        <w:ind w:left="1380" w:firstLine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Голова:_________________________А</w:t>
      </w:r>
      <w:proofErr w:type="spellEnd"/>
      <w:r>
        <w:rPr>
          <w:sz w:val="24"/>
          <w:szCs w:val="24"/>
          <w:lang w:val="uk-UA"/>
        </w:rPr>
        <w:t>. Канська</w:t>
      </w:r>
    </w:p>
    <w:p w:rsidR="007620DF" w:rsidRPr="007620DF" w:rsidRDefault="007620DF" w:rsidP="007620DF">
      <w:pPr>
        <w:pStyle w:val="11"/>
        <w:shd w:val="clear" w:color="auto" w:fill="auto"/>
        <w:spacing w:before="0" w:line="360" w:lineRule="auto"/>
        <w:ind w:left="138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Секретар:_______________________</w:t>
      </w:r>
      <w:proofErr w:type="spellStart"/>
      <w:r>
        <w:rPr>
          <w:sz w:val="24"/>
          <w:szCs w:val="24"/>
          <w:lang w:val="uk-UA"/>
        </w:rPr>
        <w:t>О.Птуха</w:t>
      </w:r>
      <w:bookmarkStart w:id="12" w:name="_GoBack"/>
      <w:bookmarkEnd w:id="12"/>
      <w:proofErr w:type="spellEnd"/>
    </w:p>
    <w:p w:rsidR="004578FF" w:rsidRDefault="004578FF">
      <w:pPr>
        <w:rPr>
          <w:sz w:val="2"/>
          <w:szCs w:val="2"/>
        </w:rPr>
      </w:pPr>
    </w:p>
    <w:sectPr w:rsidR="004578FF">
      <w:type w:val="continuous"/>
      <w:pgSz w:w="11905" w:h="16837"/>
      <w:pgMar w:top="1052" w:right="1169" w:bottom="385" w:left="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2D" w:rsidRDefault="0016352D">
      <w:r>
        <w:separator/>
      </w:r>
    </w:p>
  </w:endnote>
  <w:endnote w:type="continuationSeparator" w:id="0">
    <w:p w:rsidR="0016352D" w:rsidRDefault="0016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F" w:rsidRDefault="0016352D">
    <w:pPr>
      <w:pStyle w:val="a5"/>
      <w:framePr w:w="11136" w:h="149" w:wrap="none" w:vAnchor="text" w:hAnchor="page" w:x="385" w:y="-1090"/>
      <w:shd w:val="clear" w:color="auto" w:fill="auto"/>
      <w:ind w:left="6154"/>
    </w:pPr>
    <w:r>
      <w:fldChar w:fldCharType="begin"/>
    </w:r>
    <w:r>
      <w:instrText xml:space="preserve"> PAGE \* MERGEFORMAT </w:instrText>
    </w:r>
    <w:r>
      <w:fldChar w:fldCharType="separate"/>
    </w:r>
    <w:r w:rsidR="007620DF" w:rsidRPr="007620DF">
      <w:rPr>
        <w:rStyle w:val="Arial95pt"/>
        <w:noProof/>
      </w:rPr>
      <w:t>2</w:t>
    </w:r>
    <w:r>
      <w:rPr>
        <w:rStyle w:val="Arial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F" w:rsidRDefault="0016352D">
    <w:pPr>
      <w:pStyle w:val="a5"/>
      <w:framePr w:w="11136" w:h="149" w:wrap="none" w:vAnchor="text" w:hAnchor="page" w:x="385" w:y="-1090"/>
      <w:shd w:val="clear" w:color="auto" w:fill="auto"/>
      <w:ind w:left="6154"/>
    </w:pPr>
    <w:r>
      <w:fldChar w:fldCharType="begin"/>
    </w:r>
    <w:r>
      <w:instrText xml:space="preserve"> PAGE \* MERGEFORMAT </w:instrText>
    </w:r>
    <w:r>
      <w:fldChar w:fldCharType="separate"/>
    </w:r>
    <w:r w:rsidR="007620DF" w:rsidRPr="007620DF">
      <w:rPr>
        <w:rStyle w:val="Arial95pt"/>
        <w:noProof/>
      </w:rPr>
      <w:t>1</w:t>
    </w:r>
    <w:r>
      <w:rPr>
        <w:rStyle w:val="Arial9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F" w:rsidRDefault="0016352D">
    <w:pPr>
      <w:pStyle w:val="a5"/>
      <w:framePr w:w="11136" w:h="149" w:wrap="none" w:vAnchor="text" w:hAnchor="page" w:x="385" w:y="-1090"/>
      <w:shd w:val="clear" w:color="auto" w:fill="auto"/>
      <w:ind w:left="6154"/>
    </w:pPr>
    <w:r>
      <w:fldChar w:fldCharType="begin"/>
    </w:r>
    <w:r>
      <w:instrText xml:space="preserve"> PAGE \* MERGEFORMAT </w:instrText>
    </w:r>
    <w:r>
      <w:fldChar w:fldCharType="separate"/>
    </w:r>
    <w:r w:rsidR="007620DF" w:rsidRPr="007620DF">
      <w:rPr>
        <w:rStyle w:val="Arial95pt"/>
        <w:noProof/>
      </w:rPr>
      <w:t>4</w:t>
    </w:r>
    <w:r>
      <w:rPr>
        <w:rStyle w:val="Arial9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F" w:rsidRDefault="0016352D">
    <w:pPr>
      <w:pStyle w:val="a5"/>
      <w:framePr w:w="11136" w:h="149" w:wrap="none" w:vAnchor="text" w:hAnchor="page" w:x="385" w:y="-1090"/>
      <w:shd w:val="clear" w:color="auto" w:fill="auto"/>
      <w:ind w:left="615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Arial95pt"/>
      </w:rPr>
      <w:t>1</w:t>
    </w:r>
    <w:r>
      <w:rPr>
        <w:rStyle w:val="Arial95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02044"/>
      <w:docPartObj>
        <w:docPartGallery w:val="Page Numbers (Bottom of Page)"/>
        <w:docPartUnique/>
      </w:docPartObj>
    </w:sdtPr>
    <w:sdtContent>
      <w:p w:rsidR="007620DF" w:rsidRDefault="007620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20DF">
          <w:rPr>
            <w:noProof/>
            <w:lang w:val="ru-RU"/>
          </w:rPr>
          <w:t>6</w:t>
        </w:r>
        <w:r>
          <w:fldChar w:fldCharType="end"/>
        </w:r>
      </w:p>
    </w:sdtContent>
  </w:sdt>
  <w:p w:rsidR="004578FF" w:rsidRDefault="004578F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F" w:rsidRDefault="0016352D">
    <w:pPr>
      <w:pStyle w:val="a5"/>
      <w:framePr w:w="11136" w:h="149" w:wrap="none" w:vAnchor="text" w:hAnchor="page" w:x="385" w:y="-1090"/>
      <w:shd w:val="clear" w:color="auto" w:fill="auto"/>
      <w:ind w:left="6154"/>
    </w:pPr>
    <w:r>
      <w:fldChar w:fldCharType="begin"/>
    </w:r>
    <w:r>
      <w:instrText xml:space="preserve"> PAGE \* MERGEFORMAT </w:instrText>
    </w:r>
    <w:r>
      <w:fldChar w:fldCharType="separate"/>
    </w:r>
    <w:r w:rsidR="007620DF" w:rsidRPr="007620DF">
      <w:rPr>
        <w:rStyle w:val="Arial95pt"/>
        <w:noProof/>
      </w:rPr>
      <w:t>5</w:t>
    </w:r>
    <w:r>
      <w:rPr>
        <w:rStyle w:val="Arial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2D" w:rsidRDefault="0016352D"/>
  </w:footnote>
  <w:footnote w:type="continuationSeparator" w:id="0">
    <w:p w:rsidR="0016352D" w:rsidRDefault="001635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DE9"/>
    <w:multiLevelType w:val="hybridMultilevel"/>
    <w:tmpl w:val="E848927A"/>
    <w:lvl w:ilvl="0" w:tplc="6A04841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4A5DA2"/>
    <w:multiLevelType w:val="multilevel"/>
    <w:tmpl w:val="CEC262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57ED4"/>
    <w:multiLevelType w:val="multilevel"/>
    <w:tmpl w:val="C8AC0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A00B5"/>
    <w:multiLevelType w:val="multilevel"/>
    <w:tmpl w:val="BC78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3175D"/>
    <w:multiLevelType w:val="multilevel"/>
    <w:tmpl w:val="EB8AA4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F"/>
    <w:rsid w:val="0016352D"/>
    <w:rsid w:val="004578FF"/>
    <w:rsid w:val="007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">
    <w:name w:val="Колонтитул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413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413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62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20DF"/>
    <w:rPr>
      <w:color w:val="000000"/>
    </w:rPr>
  </w:style>
  <w:style w:type="paragraph" w:styleId="ab">
    <w:name w:val="footer"/>
    <w:basedOn w:val="a"/>
    <w:link w:val="ac"/>
    <w:uiPriority w:val="99"/>
    <w:unhideWhenUsed/>
    <w:rsid w:val="007620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0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">
    <w:name w:val="Колонтитул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413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413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62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20DF"/>
    <w:rPr>
      <w:color w:val="000000"/>
    </w:rPr>
  </w:style>
  <w:style w:type="paragraph" w:styleId="ab">
    <w:name w:val="footer"/>
    <w:basedOn w:val="a"/>
    <w:link w:val="ac"/>
    <w:uiPriority w:val="99"/>
    <w:unhideWhenUsed/>
    <w:rsid w:val="007620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0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2017-06-02T14:10:00Z</dcterms:created>
  <dcterms:modified xsi:type="dcterms:W3CDTF">2017-06-02T14:17:00Z</dcterms:modified>
</cp:coreProperties>
</file>