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44" w:rsidRPr="00680244" w:rsidRDefault="00680244" w:rsidP="00680244">
      <w:pPr>
        <w:pStyle w:val="a5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45.75pt;margin-top:-52.5pt;width:584.9pt;height:827.25pt;z-index:251659264;mso-position-horizontal-relative:margin;mso-position-vertical-relative:margin">
            <v:imagedata r:id="rId5" o:title="Консультація для вихователів Які основні вимоги до документації керівника музичного (5)"/>
            <w10:wrap type="square" anchorx="margin" anchory="margin"/>
          </v:shape>
        </w:pict>
      </w:r>
    </w:p>
    <w:p w:rsidR="005E2A28" w:rsidRDefault="00CE080C" w:rsidP="00CE080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E080C">
        <w:rPr>
          <w:rFonts w:ascii="Times New Roman" w:hAnsi="Times New Roman" w:cs="Times New Roman"/>
          <w:sz w:val="28"/>
        </w:rPr>
        <w:lastRenderedPageBreak/>
        <w:t xml:space="preserve">Всім відомо, що дитинство і гра нерозривно пов'язані. «Правильні» ігри роблять дітей більш розумними, цілеспрямованими, </w:t>
      </w:r>
      <w:proofErr w:type="spellStart"/>
      <w:r w:rsidRPr="00CE080C">
        <w:rPr>
          <w:rFonts w:ascii="Times New Roman" w:hAnsi="Times New Roman" w:cs="Times New Roman"/>
          <w:sz w:val="28"/>
        </w:rPr>
        <w:t>емпатійними</w:t>
      </w:r>
      <w:proofErr w:type="spellEnd"/>
      <w:r w:rsidRPr="00CE080C">
        <w:rPr>
          <w:rFonts w:ascii="Times New Roman" w:hAnsi="Times New Roman" w:cs="Times New Roman"/>
          <w:sz w:val="28"/>
        </w:rPr>
        <w:t xml:space="preserve">, навчають, розвивають і соціалізують, а отже, гра - надзвичайно корисна діяльність. </w:t>
      </w:r>
    </w:p>
    <w:p w:rsidR="005E2A28" w:rsidRDefault="00CE080C" w:rsidP="00CE080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E080C">
        <w:rPr>
          <w:rFonts w:ascii="Times New Roman" w:hAnsi="Times New Roman" w:cs="Times New Roman"/>
          <w:sz w:val="28"/>
        </w:rPr>
        <w:t xml:space="preserve">Насамперед, </w:t>
      </w:r>
      <w:r w:rsidRPr="005E2A28">
        <w:rPr>
          <w:rFonts w:ascii="Times New Roman" w:hAnsi="Times New Roman" w:cs="Times New Roman"/>
          <w:b/>
          <w:sz w:val="28"/>
        </w:rPr>
        <w:t>гра - це весело.</w:t>
      </w:r>
      <w:r w:rsidRPr="00CE080C">
        <w:rPr>
          <w:rFonts w:ascii="Times New Roman" w:hAnsi="Times New Roman" w:cs="Times New Roman"/>
          <w:sz w:val="28"/>
        </w:rPr>
        <w:t xml:space="preserve"> У грі малята почуваються вільними. Адже ігрові дії не мають бути досконалими і приводити до конкретного результату. У грі діти мають діяти хаотично, бути ким завгодно і робити щось без жодної причини. </w:t>
      </w:r>
    </w:p>
    <w:p w:rsidR="005E2A28" w:rsidRDefault="00CE080C" w:rsidP="00CE080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E2A28">
        <w:rPr>
          <w:rFonts w:ascii="Times New Roman" w:hAnsi="Times New Roman" w:cs="Times New Roman"/>
          <w:b/>
          <w:i/>
          <w:sz w:val="28"/>
        </w:rPr>
        <w:t>Гра - справа добровільна</w:t>
      </w:r>
      <w:r w:rsidRPr="00CE080C">
        <w:rPr>
          <w:rFonts w:ascii="Times New Roman" w:hAnsi="Times New Roman" w:cs="Times New Roman"/>
          <w:sz w:val="28"/>
        </w:rPr>
        <w:t xml:space="preserve">. Грати чи ні в певну гру - завжди рішення дитини, її власний вибір. А можливість здійснювати вибір, як відомо, - доволі серйозна мотивація. </w:t>
      </w:r>
    </w:p>
    <w:p w:rsidR="005E2A28" w:rsidRDefault="00CE080C" w:rsidP="00CE080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E2A28">
        <w:rPr>
          <w:rFonts w:ascii="Times New Roman" w:hAnsi="Times New Roman" w:cs="Times New Roman"/>
          <w:b/>
          <w:i/>
          <w:sz w:val="28"/>
        </w:rPr>
        <w:t>Гра - можливість досліджувати</w:t>
      </w:r>
      <w:r w:rsidRPr="00CE080C">
        <w:rPr>
          <w:rFonts w:ascii="Times New Roman" w:hAnsi="Times New Roman" w:cs="Times New Roman"/>
          <w:sz w:val="28"/>
        </w:rPr>
        <w:t xml:space="preserve">. Уже шестимісячне маля, бавлячись брязкальцем, уважно дослуховується до звуків, що при цьому народжуються. І хоча у процесі ігрової діяльності діти не націлені на конкретний результат, у довгостроковій перспективі гра має і практичні переваги - вона допомагає пізнавати світ. </w:t>
      </w:r>
    </w:p>
    <w:p w:rsidR="005E2A28" w:rsidRDefault="00CE080C" w:rsidP="00CE080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E2A28">
        <w:rPr>
          <w:rFonts w:ascii="Times New Roman" w:hAnsi="Times New Roman" w:cs="Times New Roman"/>
          <w:b/>
          <w:i/>
          <w:sz w:val="28"/>
        </w:rPr>
        <w:t>Гра - провідна діяльність дитини дошкільного віку</w:t>
      </w:r>
      <w:r w:rsidRPr="00CE080C">
        <w:rPr>
          <w:rFonts w:ascii="Times New Roman" w:hAnsi="Times New Roman" w:cs="Times New Roman"/>
          <w:sz w:val="28"/>
        </w:rPr>
        <w:t>, а ігровий простір є пріоритетним і найбільш інтегрованим в усі інші простори. Оскільки саме у грі дитина пізнає навколишній світ і формує уявлення про саму себе, у закладі  дошкільної освіти необхідно створити умови для розгортання різних видів основної діяльності: вільної гри, рольової,</w:t>
      </w:r>
      <w:r w:rsidR="005E2A28">
        <w:rPr>
          <w:rFonts w:ascii="Times New Roman" w:hAnsi="Times New Roman" w:cs="Times New Roman"/>
          <w:sz w:val="28"/>
        </w:rPr>
        <w:t xml:space="preserve"> з правилами та наочністю тощо.</w:t>
      </w:r>
    </w:p>
    <w:p w:rsidR="005E2A28" w:rsidRDefault="00CE080C" w:rsidP="00CE080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E080C">
        <w:rPr>
          <w:rFonts w:ascii="Times New Roman" w:hAnsi="Times New Roman" w:cs="Times New Roman"/>
          <w:sz w:val="28"/>
        </w:rPr>
        <w:t xml:space="preserve">Виділяють структуровану та неструктуровану ігри: </w:t>
      </w:r>
    </w:p>
    <w:p w:rsidR="005E2A28" w:rsidRDefault="00CE080C" w:rsidP="00CE080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E2A28">
        <w:rPr>
          <w:rFonts w:ascii="Times New Roman" w:hAnsi="Times New Roman" w:cs="Times New Roman"/>
          <w:b/>
          <w:i/>
          <w:sz w:val="28"/>
        </w:rPr>
        <w:t>- структурована гра</w:t>
      </w:r>
      <w:r w:rsidRPr="00CE080C">
        <w:rPr>
          <w:rFonts w:ascii="Times New Roman" w:hAnsi="Times New Roman" w:cs="Times New Roman"/>
          <w:sz w:val="28"/>
        </w:rPr>
        <w:t xml:space="preserve"> має повний формат і підпорядковується відповідним правилам (ігри з правилами, настільні ігри); </w:t>
      </w:r>
    </w:p>
    <w:p w:rsidR="00801841" w:rsidRDefault="00CE080C" w:rsidP="00CE080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E2A28">
        <w:rPr>
          <w:rFonts w:ascii="Times New Roman" w:hAnsi="Times New Roman" w:cs="Times New Roman"/>
          <w:b/>
          <w:i/>
          <w:sz w:val="28"/>
        </w:rPr>
        <w:t>- неструктурована (вільна)</w:t>
      </w:r>
      <w:r w:rsidRPr="00CE080C">
        <w:rPr>
          <w:rFonts w:ascii="Times New Roman" w:hAnsi="Times New Roman" w:cs="Times New Roman"/>
          <w:sz w:val="28"/>
        </w:rPr>
        <w:t xml:space="preserve"> </w:t>
      </w:r>
      <w:r w:rsidRPr="005E2A28">
        <w:rPr>
          <w:rFonts w:ascii="Times New Roman" w:hAnsi="Times New Roman" w:cs="Times New Roman"/>
          <w:b/>
          <w:i/>
          <w:sz w:val="28"/>
        </w:rPr>
        <w:t>гра</w:t>
      </w:r>
      <w:r w:rsidRPr="00CE080C">
        <w:rPr>
          <w:rFonts w:ascii="Times New Roman" w:hAnsi="Times New Roman" w:cs="Times New Roman"/>
          <w:sz w:val="28"/>
        </w:rPr>
        <w:t xml:space="preserve"> відбувається, коли діти слідують своїм бажанням, ідеям та інтересам, не </w:t>
      </w:r>
      <w:proofErr w:type="spellStart"/>
      <w:r w:rsidRPr="00CE080C">
        <w:rPr>
          <w:rFonts w:ascii="Times New Roman" w:hAnsi="Times New Roman" w:cs="Times New Roman"/>
          <w:sz w:val="28"/>
        </w:rPr>
        <w:t>прагнучи</w:t>
      </w:r>
      <w:proofErr w:type="spellEnd"/>
      <w:r w:rsidRPr="00CE080C">
        <w:rPr>
          <w:rFonts w:ascii="Times New Roman" w:hAnsi="Times New Roman" w:cs="Times New Roman"/>
          <w:sz w:val="28"/>
        </w:rPr>
        <w:t xml:space="preserve"> досягнути нав'язаного ззовні результату (вона надає малятам можливості вивчати простір довкола, визначати власні межі в різних природних та рукотворних середовищах). </w:t>
      </w:r>
    </w:p>
    <w:p w:rsidR="00801841" w:rsidRDefault="00CE080C" w:rsidP="00CE080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E080C">
        <w:rPr>
          <w:rFonts w:ascii="Times New Roman" w:hAnsi="Times New Roman" w:cs="Times New Roman"/>
          <w:sz w:val="28"/>
        </w:rPr>
        <w:t xml:space="preserve">Дорослі можуть сприяти розгортанню неструктурованої гри, але не мають керувати нею. Така гра не обмежена жорсткими рамками і не потребує особливого ігрового матеріалу. </w:t>
      </w:r>
    </w:p>
    <w:p w:rsidR="00801841" w:rsidRPr="00801841" w:rsidRDefault="00CE080C" w:rsidP="00801841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01841">
        <w:rPr>
          <w:rFonts w:ascii="Times New Roman" w:hAnsi="Times New Roman" w:cs="Times New Roman"/>
          <w:b/>
          <w:sz w:val="28"/>
        </w:rPr>
        <w:t>Переваги неструктурованої (вільної) гри:</w:t>
      </w:r>
    </w:p>
    <w:p w:rsidR="00680244" w:rsidRPr="00680244" w:rsidRDefault="00CE080C" w:rsidP="0068024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680244">
        <w:rPr>
          <w:rFonts w:ascii="Times New Roman" w:hAnsi="Times New Roman" w:cs="Times New Roman"/>
          <w:sz w:val="28"/>
        </w:rPr>
        <w:t>рідко</w:t>
      </w:r>
      <w:proofErr w:type="spellEnd"/>
      <w:r w:rsidRPr="00680244">
        <w:rPr>
          <w:rFonts w:ascii="Times New Roman" w:hAnsi="Times New Roman" w:cs="Times New Roman"/>
          <w:sz w:val="28"/>
        </w:rPr>
        <w:t xml:space="preserve"> має заздалегідь визначенні цілі, натомість дає дітям змогу створювати свої правила та встановлювати власні межі; </w:t>
      </w:r>
    </w:p>
    <w:p w:rsidR="00680244" w:rsidRDefault="00CE080C" w:rsidP="0068024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80244">
        <w:rPr>
          <w:rFonts w:ascii="Times New Roman" w:hAnsi="Times New Roman" w:cs="Times New Roman"/>
          <w:sz w:val="28"/>
        </w:rPr>
        <w:t xml:space="preserve">надає малятам можливість пізнавати світ на власних умовах; </w:t>
      </w:r>
    </w:p>
    <w:p w:rsidR="00680244" w:rsidRDefault="00CE080C" w:rsidP="0068024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80244">
        <w:rPr>
          <w:rFonts w:ascii="Times New Roman" w:hAnsi="Times New Roman" w:cs="Times New Roman"/>
          <w:sz w:val="28"/>
        </w:rPr>
        <w:t xml:space="preserve">сприяє самовизначенню, формуванню адекватної самооцінки та здатності до саморегуляції - </w:t>
      </w:r>
      <w:proofErr w:type="spellStart"/>
      <w:r w:rsidRPr="00680244">
        <w:rPr>
          <w:rFonts w:ascii="Times New Roman" w:hAnsi="Times New Roman" w:cs="Times New Roman"/>
          <w:sz w:val="28"/>
        </w:rPr>
        <w:t>життєво</w:t>
      </w:r>
      <w:proofErr w:type="spellEnd"/>
      <w:r w:rsidRPr="00680244">
        <w:rPr>
          <w:rFonts w:ascii="Times New Roman" w:hAnsi="Times New Roman" w:cs="Times New Roman"/>
          <w:sz w:val="28"/>
        </w:rPr>
        <w:t xml:space="preserve"> важливих аспектів емоційного розвитку; </w:t>
      </w:r>
    </w:p>
    <w:p w:rsidR="00680244" w:rsidRPr="00680244" w:rsidRDefault="00CE080C" w:rsidP="0068024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80244">
        <w:rPr>
          <w:rFonts w:ascii="Times New Roman" w:hAnsi="Times New Roman" w:cs="Times New Roman"/>
          <w:sz w:val="28"/>
        </w:rPr>
        <w:t xml:space="preserve">стимулює емоційний та когнітивний розвиток; </w:t>
      </w:r>
    </w:p>
    <w:p w:rsidR="00680244" w:rsidRDefault="00CE080C" w:rsidP="0068024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80244">
        <w:rPr>
          <w:rFonts w:ascii="Times New Roman" w:hAnsi="Times New Roman" w:cs="Times New Roman"/>
          <w:sz w:val="28"/>
        </w:rPr>
        <w:lastRenderedPageBreak/>
        <w:t xml:space="preserve">формує соціальну компетентність, повагу до правил, самодисципліну, навички контролю агресії, розв'язання проблем та конфліктів, сприяє розвитку лідерських якостей; </w:t>
      </w:r>
    </w:p>
    <w:p w:rsidR="00680244" w:rsidRPr="00680244" w:rsidRDefault="00CE080C" w:rsidP="0068024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80244">
        <w:rPr>
          <w:rFonts w:ascii="Times New Roman" w:hAnsi="Times New Roman" w:cs="Times New Roman"/>
          <w:sz w:val="28"/>
        </w:rPr>
        <w:t xml:space="preserve">створює благодатний ґрунт для розвитку творчості та фантазії; </w:t>
      </w:r>
    </w:p>
    <w:p w:rsidR="00680244" w:rsidRPr="00680244" w:rsidRDefault="00CE080C" w:rsidP="0068024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80244">
        <w:rPr>
          <w:rFonts w:ascii="Times New Roman" w:hAnsi="Times New Roman" w:cs="Times New Roman"/>
          <w:sz w:val="28"/>
        </w:rPr>
        <w:t xml:space="preserve">сприяє розвитку сили, координації рухів, зміцненню здоров'я дітей.  </w:t>
      </w:r>
    </w:p>
    <w:p w:rsidR="00680244" w:rsidRPr="00680244" w:rsidRDefault="00CE080C" w:rsidP="00680244">
      <w:pPr>
        <w:jc w:val="center"/>
        <w:rPr>
          <w:rFonts w:ascii="Times New Roman" w:hAnsi="Times New Roman" w:cs="Times New Roman"/>
          <w:b/>
          <w:sz w:val="28"/>
        </w:rPr>
      </w:pPr>
      <w:r w:rsidRPr="00680244">
        <w:rPr>
          <w:rFonts w:ascii="Times New Roman" w:hAnsi="Times New Roman" w:cs="Times New Roman"/>
          <w:b/>
          <w:sz w:val="28"/>
        </w:rPr>
        <w:t>Роль педагога у розгортанні гри:</w:t>
      </w:r>
    </w:p>
    <w:p w:rsidR="00680244" w:rsidRPr="00680244" w:rsidRDefault="00CE080C" w:rsidP="0068024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80244">
        <w:rPr>
          <w:rFonts w:ascii="Times New Roman" w:hAnsi="Times New Roman" w:cs="Times New Roman"/>
          <w:sz w:val="28"/>
        </w:rPr>
        <w:t xml:space="preserve">надає своєчасний зворотний зв'язок та м'яку підтримку у виконанні певних дій (за необхідності). </w:t>
      </w:r>
    </w:p>
    <w:p w:rsidR="00680244" w:rsidRPr="00680244" w:rsidRDefault="00CE080C" w:rsidP="0068024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80244">
        <w:rPr>
          <w:rFonts w:ascii="Times New Roman" w:hAnsi="Times New Roman" w:cs="Times New Roman"/>
          <w:sz w:val="28"/>
        </w:rPr>
        <w:t>вчасно надає матеріали, у яких виникає потреба під час гри; розширює гру і заохочує до більш логічного та продуктивного мислення, п</w:t>
      </w:r>
      <w:r w:rsidR="00680244" w:rsidRPr="00680244">
        <w:rPr>
          <w:rFonts w:ascii="Times New Roman" w:hAnsi="Times New Roman" w:cs="Times New Roman"/>
          <w:sz w:val="28"/>
        </w:rPr>
        <w:t>ідказує дітям нові ігрові ідеї.</w:t>
      </w:r>
    </w:p>
    <w:p w:rsidR="00680244" w:rsidRDefault="00CE080C" w:rsidP="0068024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80244">
        <w:rPr>
          <w:rFonts w:ascii="Times New Roman" w:hAnsi="Times New Roman" w:cs="Times New Roman"/>
          <w:sz w:val="28"/>
        </w:rPr>
        <w:t>спрямовує малят до розв'язання ситуації, а потім обережно допомагає їм «перемкнутися» на інші завдання.</w:t>
      </w:r>
    </w:p>
    <w:p w:rsidR="00680244" w:rsidRDefault="00CE080C" w:rsidP="0068024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80244">
        <w:rPr>
          <w:rFonts w:ascii="Times New Roman" w:hAnsi="Times New Roman" w:cs="Times New Roman"/>
          <w:sz w:val="28"/>
        </w:rPr>
        <w:t xml:space="preserve"> створює простір для вираження дітьми своїх почуттів та емоцій, навчає взаємодії. </w:t>
      </w:r>
    </w:p>
    <w:p w:rsidR="00680244" w:rsidRPr="00680244" w:rsidRDefault="00CE080C" w:rsidP="00680244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680244">
        <w:rPr>
          <w:rFonts w:ascii="Times New Roman" w:hAnsi="Times New Roman" w:cs="Times New Roman"/>
          <w:b/>
          <w:sz w:val="28"/>
        </w:rPr>
        <w:t>Прийоми та методи для забезпечення високого ступеня активності та свободи дитини в організації ігрової діяльності</w:t>
      </w:r>
    </w:p>
    <w:p w:rsidR="00680244" w:rsidRDefault="00CE080C" w:rsidP="00680244">
      <w:pPr>
        <w:ind w:left="360"/>
        <w:jc w:val="both"/>
        <w:rPr>
          <w:rFonts w:ascii="Times New Roman" w:hAnsi="Times New Roman" w:cs="Times New Roman"/>
          <w:sz w:val="28"/>
        </w:rPr>
      </w:pPr>
      <w:r w:rsidRPr="00680244">
        <w:rPr>
          <w:rFonts w:ascii="Times New Roman" w:hAnsi="Times New Roman" w:cs="Times New Roman"/>
          <w:sz w:val="28"/>
        </w:rPr>
        <w:t xml:space="preserve">1.  Прийом </w:t>
      </w:r>
      <w:r w:rsidRPr="00680244">
        <w:rPr>
          <w:rFonts w:ascii="Times New Roman" w:hAnsi="Times New Roman" w:cs="Times New Roman"/>
          <w:b/>
          <w:i/>
          <w:sz w:val="28"/>
        </w:rPr>
        <w:t>провокація.</w:t>
      </w:r>
      <w:r w:rsidRPr="00680244">
        <w:rPr>
          <w:rFonts w:ascii="Times New Roman" w:hAnsi="Times New Roman" w:cs="Times New Roman"/>
          <w:sz w:val="28"/>
        </w:rPr>
        <w:t xml:space="preserve"> Облаштування певним чином ігрового простору, викладання у вільний доступ цікавих матеріалів для образотворчості, будівельного матеріалу та інших надихне малят на взаємодію з цими атрибутами, що цілком може втілитися у грі. </w:t>
      </w:r>
    </w:p>
    <w:p w:rsidR="00680244" w:rsidRDefault="00CE080C" w:rsidP="00680244">
      <w:pPr>
        <w:ind w:left="360"/>
        <w:jc w:val="both"/>
        <w:rPr>
          <w:rFonts w:ascii="Times New Roman" w:hAnsi="Times New Roman" w:cs="Times New Roman"/>
          <w:sz w:val="28"/>
        </w:rPr>
      </w:pPr>
      <w:r w:rsidRPr="00680244">
        <w:rPr>
          <w:rFonts w:ascii="Times New Roman" w:hAnsi="Times New Roman" w:cs="Times New Roman"/>
          <w:sz w:val="28"/>
        </w:rPr>
        <w:t xml:space="preserve">2.  </w:t>
      </w:r>
      <w:r w:rsidRPr="00680244">
        <w:rPr>
          <w:rFonts w:ascii="Times New Roman" w:hAnsi="Times New Roman" w:cs="Times New Roman"/>
          <w:b/>
          <w:i/>
          <w:sz w:val="28"/>
        </w:rPr>
        <w:t>Дитяче експериментування</w:t>
      </w:r>
      <w:r w:rsidRPr="00680244">
        <w:rPr>
          <w:rFonts w:ascii="Times New Roman" w:hAnsi="Times New Roman" w:cs="Times New Roman"/>
          <w:sz w:val="28"/>
        </w:rPr>
        <w:t xml:space="preserve"> (діяльність, спрямована на пошук об'єктивної інформації про устрій світу шляхом самостійного експериментування з об'єктами дослідження). </w:t>
      </w:r>
    </w:p>
    <w:p w:rsidR="00680244" w:rsidRDefault="00CE080C" w:rsidP="00680244">
      <w:pPr>
        <w:ind w:left="360"/>
        <w:jc w:val="both"/>
        <w:rPr>
          <w:rFonts w:ascii="Times New Roman" w:hAnsi="Times New Roman" w:cs="Times New Roman"/>
          <w:sz w:val="28"/>
        </w:rPr>
      </w:pPr>
      <w:r w:rsidRPr="00680244">
        <w:rPr>
          <w:rFonts w:ascii="Times New Roman" w:hAnsi="Times New Roman" w:cs="Times New Roman"/>
          <w:b/>
          <w:i/>
          <w:sz w:val="28"/>
        </w:rPr>
        <w:t>3.  Розв'язування ситуацій провокацій</w:t>
      </w:r>
      <w:r w:rsidRPr="00680244">
        <w:rPr>
          <w:rFonts w:ascii="Times New Roman" w:hAnsi="Times New Roman" w:cs="Times New Roman"/>
          <w:sz w:val="28"/>
        </w:rPr>
        <w:t xml:space="preserve">. Дитина повинна мати можливість робити те, що вона задумала, не змушуючи себе дотримуватись вказівок дорослого. Важливо, щоб вона знала: її креативна діяльність не матиме для неї жодних негативних наслідків. </w:t>
      </w:r>
    </w:p>
    <w:p w:rsidR="00680244" w:rsidRDefault="00CE080C" w:rsidP="00680244">
      <w:pPr>
        <w:ind w:left="360"/>
        <w:jc w:val="both"/>
        <w:rPr>
          <w:rFonts w:ascii="Times New Roman" w:hAnsi="Times New Roman" w:cs="Times New Roman"/>
          <w:sz w:val="28"/>
        </w:rPr>
      </w:pPr>
      <w:r w:rsidRPr="00680244">
        <w:rPr>
          <w:rFonts w:ascii="Times New Roman" w:hAnsi="Times New Roman" w:cs="Times New Roman"/>
          <w:b/>
          <w:i/>
          <w:sz w:val="28"/>
        </w:rPr>
        <w:t>4.  Виготовлення найпростіших механізмів та моделей</w:t>
      </w:r>
      <w:r w:rsidRPr="00680244">
        <w:rPr>
          <w:rFonts w:ascii="Times New Roman" w:hAnsi="Times New Roman" w:cs="Times New Roman"/>
          <w:sz w:val="28"/>
        </w:rPr>
        <w:t xml:space="preserve">, придумування нових та незвичних способів використання обладнання (розвиваються навички творчого мислення, відкриття нових та оригінальних ідей). </w:t>
      </w:r>
    </w:p>
    <w:p w:rsidR="00680244" w:rsidRDefault="00CE080C" w:rsidP="00680244">
      <w:pPr>
        <w:ind w:left="360"/>
        <w:jc w:val="both"/>
        <w:rPr>
          <w:rFonts w:ascii="Times New Roman" w:hAnsi="Times New Roman" w:cs="Times New Roman"/>
          <w:sz w:val="28"/>
        </w:rPr>
      </w:pPr>
      <w:r w:rsidRPr="00680244">
        <w:rPr>
          <w:rFonts w:ascii="Times New Roman" w:hAnsi="Times New Roman" w:cs="Times New Roman"/>
          <w:b/>
          <w:i/>
          <w:sz w:val="28"/>
        </w:rPr>
        <w:t>5.  Взаємодія з дорослим</w:t>
      </w:r>
      <w:r w:rsidRPr="00680244">
        <w:rPr>
          <w:rFonts w:ascii="Times New Roman" w:hAnsi="Times New Roman" w:cs="Times New Roman"/>
          <w:sz w:val="28"/>
        </w:rPr>
        <w:t xml:space="preserve">. Педагог має стати «науковцем у дії»: досліджувати, розв'язувати проблеми та виявляти дивовижне разом з дітьми, створювати у групі атмосферу довіри й творчості, бути щедрим на позитивні відгуки про дитячі роботи та ідеї. </w:t>
      </w:r>
    </w:p>
    <w:p w:rsidR="00680244" w:rsidRDefault="00CE080C" w:rsidP="00680244">
      <w:pPr>
        <w:ind w:left="360"/>
        <w:jc w:val="both"/>
        <w:rPr>
          <w:rFonts w:ascii="Times New Roman" w:hAnsi="Times New Roman" w:cs="Times New Roman"/>
          <w:sz w:val="28"/>
        </w:rPr>
      </w:pPr>
      <w:r w:rsidRPr="00680244">
        <w:rPr>
          <w:rFonts w:ascii="Times New Roman" w:hAnsi="Times New Roman" w:cs="Times New Roman"/>
          <w:b/>
          <w:i/>
          <w:sz w:val="28"/>
        </w:rPr>
        <w:lastRenderedPageBreak/>
        <w:t>6.  Відкриті запитання</w:t>
      </w:r>
      <w:r w:rsidRPr="00680244">
        <w:rPr>
          <w:rFonts w:ascii="Times New Roman" w:hAnsi="Times New Roman" w:cs="Times New Roman"/>
          <w:sz w:val="28"/>
        </w:rPr>
        <w:t xml:space="preserve"> (чудовий спосіб змусити дітей ділитися творчими думками, встановлювати зв'язок між окремими фрагментами отримуваної інформації, мислити нестандартно). </w:t>
      </w:r>
    </w:p>
    <w:p w:rsidR="00680244" w:rsidRDefault="00CE080C" w:rsidP="00680244">
      <w:pPr>
        <w:ind w:left="360"/>
        <w:jc w:val="both"/>
        <w:rPr>
          <w:rFonts w:ascii="Times New Roman" w:hAnsi="Times New Roman" w:cs="Times New Roman"/>
          <w:sz w:val="28"/>
        </w:rPr>
      </w:pPr>
      <w:r w:rsidRPr="00680244">
        <w:rPr>
          <w:rFonts w:ascii="Times New Roman" w:hAnsi="Times New Roman" w:cs="Times New Roman"/>
          <w:sz w:val="28"/>
        </w:rPr>
        <w:t>7</w:t>
      </w:r>
      <w:r w:rsidRPr="00680244">
        <w:rPr>
          <w:rFonts w:ascii="Times New Roman" w:hAnsi="Times New Roman" w:cs="Times New Roman"/>
          <w:b/>
          <w:i/>
          <w:sz w:val="28"/>
        </w:rPr>
        <w:t>.  Уявна гра</w:t>
      </w:r>
      <w:r w:rsidRPr="00680244">
        <w:rPr>
          <w:rFonts w:ascii="Times New Roman" w:hAnsi="Times New Roman" w:cs="Times New Roman"/>
          <w:sz w:val="28"/>
        </w:rPr>
        <w:t xml:space="preserve"> (гра-вигадка, гра-фантазія, символічна, драматургічна гра). </w:t>
      </w:r>
      <w:r w:rsidRPr="00680244">
        <w:rPr>
          <w:rFonts w:ascii="Times New Roman" w:hAnsi="Times New Roman" w:cs="Times New Roman"/>
          <w:b/>
          <w:i/>
          <w:sz w:val="28"/>
        </w:rPr>
        <w:t>8.  Повільна гра</w:t>
      </w:r>
      <w:r w:rsidRPr="00680244">
        <w:rPr>
          <w:rFonts w:ascii="Times New Roman" w:hAnsi="Times New Roman" w:cs="Times New Roman"/>
          <w:sz w:val="28"/>
        </w:rPr>
        <w:t xml:space="preserve"> (надання дітям часу для стійкої, нескінченої, безперервної гри, включно з вільною грою та творчістю). </w:t>
      </w:r>
    </w:p>
    <w:p w:rsidR="00680244" w:rsidRDefault="00CE080C" w:rsidP="00680244">
      <w:pPr>
        <w:ind w:left="360"/>
        <w:jc w:val="both"/>
        <w:rPr>
          <w:rFonts w:ascii="Times New Roman" w:hAnsi="Times New Roman" w:cs="Times New Roman"/>
          <w:sz w:val="28"/>
        </w:rPr>
      </w:pPr>
      <w:r w:rsidRPr="00680244">
        <w:rPr>
          <w:rFonts w:ascii="Times New Roman" w:hAnsi="Times New Roman" w:cs="Times New Roman"/>
          <w:b/>
          <w:i/>
          <w:sz w:val="28"/>
        </w:rPr>
        <w:t>9.  Партнерські ігри</w:t>
      </w:r>
      <w:r w:rsidRPr="00680244">
        <w:rPr>
          <w:rFonts w:ascii="Times New Roman" w:hAnsi="Times New Roman" w:cs="Times New Roman"/>
          <w:sz w:val="28"/>
        </w:rPr>
        <w:t xml:space="preserve"> (вводять дитину в ситуацію необхідності узгодження дій з партнером відповідно до правил гри: діяти по черзі, не випереджувати партнера і не пропускати свій хід). </w:t>
      </w:r>
    </w:p>
    <w:p w:rsidR="0040295D" w:rsidRPr="00680244" w:rsidRDefault="00CE080C" w:rsidP="00680244">
      <w:pPr>
        <w:ind w:left="360"/>
        <w:jc w:val="both"/>
        <w:rPr>
          <w:rFonts w:ascii="Times New Roman" w:hAnsi="Times New Roman" w:cs="Times New Roman"/>
          <w:sz w:val="28"/>
        </w:rPr>
      </w:pPr>
      <w:r w:rsidRPr="00680244">
        <w:rPr>
          <w:rFonts w:ascii="Times New Roman" w:hAnsi="Times New Roman" w:cs="Times New Roman"/>
          <w:sz w:val="28"/>
        </w:rPr>
        <w:t>Отже, створити умови для вільної гри малят, допомагати її розгортанню, не тиснути, не диктуючи своєї волі, - важливе завдання педагогів. Від уміння дитини грати залежить її здатність навчатися і розвиватися, приймати рішення і брати на себе відповідальність, розв'язувати будь-які проблеми впродовж усього майбутнього життя. Дитина, яка вміє грати сміливо, спонтанно, зосереджено і наполегливо, аж до фізичної втоми, неодмінно виросте сильною й гармонійною особистістю, здатною завзято і віддано працювати на благо собі та іншим людям.</w:t>
      </w:r>
      <w:r w:rsidRPr="00680244">
        <w:rPr>
          <w:rFonts w:ascii="Times New Roman" w:hAnsi="Times New Roman" w:cs="Times New Roman"/>
          <w:sz w:val="28"/>
        </w:rPr>
        <w:br/>
      </w:r>
    </w:p>
    <w:sectPr w:rsidR="0040295D" w:rsidRPr="00680244" w:rsidSect="00CE08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13B0B"/>
    <w:multiLevelType w:val="hybridMultilevel"/>
    <w:tmpl w:val="9878A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87252"/>
    <w:multiLevelType w:val="hybridMultilevel"/>
    <w:tmpl w:val="0C824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0C"/>
    <w:rsid w:val="0040295D"/>
    <w:rsid w:val="005E2A28"/>
    <w:rsid w:val="00680244"/>
    <w:rsid w:val="00801841"/>
    <w:rsid w:val="00C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chartTrackingRefBased/>
  <w15:docId w15:val="{E486EE00-1DF5-4584-982F-811DA101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80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024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8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3438</Words>
  <Characters>1960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2023-11-28T06:57:00Z</dcterms:created>
  <dcterms:modified xsi:type="dcterms:W3CDTF">2023-11-28T08:30:00Z</dcterms:modified>
</cp:coreProperties>
</file>