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36" w:rsidRPr="00942EFD" w:rsidRDefault="00942EFD" w:rsidP="00912936">
      <w:pPr>
        <w:pStyle w:val="a4"/>
        <w:spacing w:before="0" w:beforeAutospacing="0" w:after="0" w:afterAutospacing="0" w:line="341" w:lineRule="atLeast"/>
        <w:ind w:firstLine="709"/>
        <w:jc w:val="center"/>
        <w:rPr>
          <w:b/>
          <w:i/>
          <w:color w:val="4472C4" w:themeColor="accent1"/>
          <w:sz w:val="28"/>
        </w:rPr>
      </w:pPr>
      <w:r w:rsidRPr="00942EFD">
        <w:rPr>
          <w:b/>
          <w:i/>
          <w:color w:val="4472C4" w:themeColor="accent1"/>
          <w:sz w:val="28"/>
        </w:rPr>
        <w:t>«ОСОБЛИВА ДИТИНА - ОСОБЛИВИЙ ПІДХІД!»</w:t>
      </w:r>
    </w:p>
    <w:p w:rsidR="00912936" w:rsidRPr="00912936" w:rsidRDefault="00257553" w:rsidP="00912936">
      <w:pPr>
        <w:pStyle w:val="a4"/>
        <w:spacing w:before="0" w:beforeAutospacing="0" w:after="0" w:afterAutospacing="0" w:line="341" w:lineRule="atLeast"/>
        <w:ind w:firstLine="709"/>
        <w:jc w:val="both"/>
        <w:rPr>
          <w:color w:val="000000"/>
        </w:rPr>
      </w:pPr>
      <w:r w:rsidRPr="00912936">
        <w:rPr>
          <w:color w:val="4E0E11"/>
        </w:rPr>
        <w:t>В</w:t>
      </w:r>
      <w:r w:rsidRPr="00912936">
        <w:rPr>
          <w:color w:val="000000"/>
        </w:rPr>
        <w:t>аша дитина росте, але Ви почали помічати, що вона в своєму розвитку відрізняється від дітей Ваших знайомих чи сусідів. Дитина почала пізніше тримати голівку, тягнутися до іграшок, хапати їх, захлинається при смоктанні, із запізненням навчилася сидіти, повзати і ходити.</w:t>
      </w:r>
      <w:r w:rsidR="00912936">
        <w:rPr>
          <w:color w:val="4E0E11"/>
        </w:rPr>
        <w:t xml:space="preserve"> </w:t>
      </w:r>
      <w:r w:rsidRPr="00912936">
        <w:rPr>
          <w:color w:val="000000"/>
        </w:rPr>
        <w:t>До трьох років у дитини не з’явилося мовлення, вона спілкується за допомогою жестів та окремих складів.</w:t>
      </w:r>
      <w:r w:rsidR="00912936" w:rsidRPr="00912936">
        <w:rPr>
          <w:color w:val="4E0E11"/>
        </w:rPr>
        <w:t xml:space="preserve"> </w:t>
      </w:r>
      <w:r w:rsidRPr="00912936">
        <w:rPr>
          <w:color w:val="000000"/>
        </w:rPr>
        <w:t>З іграшками і до цього часу гратися не може, лише на короткий термін дитину може привабити чужа або нова іграшка.</w:t>
      </w:r>
      <w:r w:rsidR="00912936">
        <w:rPr>
          <w:color w:val="4E0E11"/>
        </w:rPr>
        <w:t xml:space="preserve"> </w:t>
      </w:r>
      <w:r w:rsidRPr="00912936">
        <w:rPr>
          <w:color w:val="000000"/>
        </w:rPr>
        <w:t>Дитина неуважна, казки не слухає, не розуміє їхнього змісту, погано заучує вірші.</w:t>
      </w:r>
      <w:r w:rsidR="00912936">
        <w:rPr>
          <w:color w:val="000000"/>
        </w:rPr>
        <w:t xml:space="preserve"> </w:t>
      </w:r>
      <w:r w:rsidRPr="00912936">
        <w:rPr>
          <w:color w:val="000000"/>
        </w:rPr>
        <w:t>В поведінці дитини є моменти, які вас хвилюють: малюк дуже рухливий, неслухняний або, навпаки, млявий, повільний, у нього повсякчас міняється настрій.</w:t>
      </w:r>
    </w:p>
    <w:p w:rsidR="00942EFD" w:rsidRPr="00942EFD" w:rsidRDefault="00257553" w:rsidP="00942EFD">
      <w:pPr>
        <w:pStyle w:val="a4"/>
        <w:spacing w:before="0" w:beforeAutospacing="0" w:after="0" w:afterAutospacing="0" w:line="341" w:lineRule="atLeast"/>
        <w:ind w:firstLine="709"/>
        <w:jc w:val="center"/>
        <w:rPr>
          <w:rStyle w:val="a5"/>
          <w:b w:val="0"/>
          <w:bCs w:val="0"/>
          <w:color w:val="4472C4" w:themeColor="accent1"/>
        </w:rPr>
      </w:pPr>
      <w:r w:rsidRPr="00942EFD">
        <w:rPr>
          <w:color w:val="4472C4" w:themeColor="accent1"/>
        </w:rPr>
        <w:t>У нас особлива дитина, яка потребує особливої уваги!</w:t>
      </w:r>
    </w:p>
    <w:p w:rsidR="00912936" w:rsidRPr="00942EFD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472C4" w:themeColor="accent1"/>
        </w:rPr>
      </w:pPr>
      <w:r w:rsidRPr="00942EFD">
        <w:rPr>
          <w:rStyle w:val="a5"/>
          <w:color w:val="4472C4" w:themeColor="accent1"/>
        </w:rPr>
        <w:t>Шановні батьки!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Усвідомте, що виховання та навчання дитини – це довгий, складний процес, що потребує Вашого уміння, терпіння, знання.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Дотримуйтеся режиму.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Старанно, своєчасно виконуйте побажання і завдання педагогів.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Допомагайте дитині, але не виконуйте завдання за неї.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Намагайтеся щоденно закріплювати завдання, по можливості, в ігровій формі.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Заохочуйте навіть незначні досягнення вашої дитини.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 xml:space="preserve">— Не нехтуйте порадами педагогів щодо необхідності консультування та лікування у </w:t>
      </w:r>
      <w:proofErr w:type="spellStart"/>
      <w:r w:rsidRPr="00912936">
        <w:rPr>
          <w:color w:val="000000"/>
        </w:rPr>
        <w:t>лікарів–фахівців</w:t>
      </w:r>
      <w:proofErr w:type="spellEnd"/>
      <w:r w:rsidRPr="00912936">
        <w:rPr>
          <w:color w:val="000000"/>
        </w:rPr>
        <w:t>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Ніколи не висловлюйте свої думки щодо педагогів в присутності своєї дитини.</w:t>
      </w:r>
    </w:p>
    <w:p w:rsidR="00912936" w:rsidRPr="00942EFD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b/>
          <w:color w:val="4472C4" w:themeColor="accent1"/>
        </w:rPr>
      </w:pPr>
      <w:r w:rsidRPr="00942EFD">
        <w:rPr>
          <w:rStyle w:val="a6"/>
          <w:b/>
          <w:color w:val="4472C4" w:themeColor="accent1"/>
        </w:rPr>
        <w:t>Прийміть до уваги такі поради: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Любіть та оберігайте свою дитину.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lastRenderedPageBreak/>
        <w:t>— Не чекайте, що вона буде такою, як Ви, або такою, як Ви хочете.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Допоможіть їй стати самою собою.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Будьте добрим прикладом для своєї дитини.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Не мовчіть зі своєю дитиною; грайтеся з нею, працюйте з нею, розмовляйте з нею.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Не принижуйте гідності своєї дитини.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Привчайте дитину до порядку, навчайте бути слухняною, не відкладайте зауваження «на потім».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Чекайте від дитини тільки таких умінь та оцінок, на які вона здатна.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Пам’ятайте про велику силу похвали, не чіпляйте на дитину «ярликів».</w:t>
      </w:r>
    </w:p>
    <w:p w:rsidR="00942EFD" w:rsidRPr="00942EFD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rStyle w:val="a6"/>
          <w:i w:val="0"/>
          <w:iCs w:val="0"/>
          <w:color w:val="4E0E11"/>
        </w:rPr>
      </w:pPr>
      <w:r w:rsidRPr="00912936">
        <w:rPr>
          <w:color w:val="000000"/>
        </w:rPr>
        <w:t>— Піклуйтеся про створення комфортних умов для розвитку вашої дитини.</w:t>
      </w:r>
    </w:p>
    <w:p w:rsidR="00912936" w:rsidRPr="00942EFD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center"/>
        <w:rPr>
          <w:b/>
          <w:bCs/>
          <w:color w:val="4472C4" w:themeColor="accent1"/>
        </w:rPr>
      </w:pPr>
      <w:r w:rsidRPr="00942EFD">
        <w:rPr>
          <w:rStyle w:val="a6"/>
          <w:b/>
          <w:bCs/>
          <w:color w:val="4472C4" w:themeColor="accent1"/>
        </w:rPr>
        <w:t>Я – особлива дитина!</w:t>
      </w:r>
      <w:r w:rsidR="00912936" w:rsidRPr="00942EFD">
        <w:rPr>
          <w:b/>
          <w:bCs/>
          <w:color w:val="4472C4" w:themeColor="accent1"/>
        </w:rPr>
        <w:t xml:space="preserve"> </w:t>
      </w:r>
      <w:r w:rsidRPr="00942EFD">
        <w:rPr>
          <w:rStyle w:val="a5"/>
          <w:color w:val="4472C4" w:themeColor="accent1"/>
        </w:rPr>
        <w:t>Любіть мене!</w:t>
      </w:r>
      <w:r w:rsidR="00912936" w:rsidRPr="00942EFD">
        <w:rPr>
          <w:b/>
          <w:bCs/>
          <w:color w:val="4472C4" w:themeColor="accent1"/>
        </w:rPr>
        <w:t xml:space="preserve"> </w:t>
      </w:r>
    </w:p>
    <w:p w:rsidR="00912936" w:rsidRPr="00942EFD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center"/>
        <w:rPr>
          <w:rStyle w:val="a5"/>
          <w:color w:val="4472C4" w:themeColor="accent1"/>
        </w:rPr>
      </w:pPr>
      <w:r w:rsidRPr="00942EFD">
        <w:rPr>
          <w:rStyle w:val="a5"/>
          <w:color w:val="4472C4" w:themeColor="accent1"/>
        </w:rPr>
        <w:t>Мені необхідний особливий підхід</w:t>
      </w:r>
      <w:r w:rsidR="00912936" w:rsidRPr="00942EFD">
        <w:rPr>
          <w:rStyle w:val="a5"/>
          <w:color w:val="4472C4" w:themeColor="accent1"/>
        </w:rPr>
        <w:t>: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Своєчасні та систематичні спостереження і лікування у лікарів-фахівців.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Мені найкраще відвідувати спеціальний заклад, де зі мною будуть займатися вчителі-дефектологи.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У мене повинні бути гарні, розвиваючі іграшки.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До мене потрібний індивідуальний підхід.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000000"/>
        </w:rPr>
      </w:pPr>
      <w:r w:rsidRPr="00912936">
        <w:rPr>
          <w:color w:val="000000"/>
        </w:rPr>
        <w:t>— Розвивати і навчати мене необхідно повільно на короткотривалих заняттях, часто повторювати і повільно ускладнювати навчальний матеріал</w:t>
      </w:r>
      <w:r w:rsidR="00912936" w:rsidRPr="00912936">
        <w:rPr>
          <w:color w:val="000000"/>
        </w:rPr>
        <w:t>.</w:t>
      </w:r>
    </w:p>
    <w:p w:rsidR="00912936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color w:val="4E0E11"/>
        </w:rPr>
      </w:pPr>
      <w:r w:rsidRPr="00912936">
        <w:rPr>
          <w:color w:val="000000"/>
        </w:rPr>
        <w:t>— Якщо я втомився – дайте мені невеликий відпочинок, або займіть мене чимось іншим.</w:t>
      </w:r>
    </w:p>
    <w:p w:rsidR="00257553" w:rsidRPr="00912936" w:rsidRDefault="00257553" w:rsidP="00942EFD">
      <w:pPr>
        <w:pStyle w:val="a4"/>
        <w:spacing w:before="0" w:beforeAutospacing="0" w:after="0" w:afterAutospacing="0" w:line="341" w:lineRule="atLeast"/>
        <w:ind w:left="-284" w:firstLine="284"/>
        <w:jc w:val="both"/>
        <w:rPr>
          <w:b/>
          <w:bCs/>
          <w:color w:val="4E0E11"/>
        </w:rPr>
      </w:pPr>
      <w:r w:rsidRPr="00912936">
        <w:rPr>
          <w:color w:val="000000"/>
        </w:rPr>
        <w:t>— Не вимагайте від мене більше, ніж я можу.</w:t>
      </w:r>
    </w:p>
    <w:sectPr w:rsidR="00257553" w:rsidRPr="00912936" w:rsidSect="00942EFD">
      <w:pgSz w:w="16838" w:h="11906" w:orient="landscape"/>
      <w:pgMar w:top="1134" w:right="850" w:bottom="850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57553"/>
    <w:rsid w:val="00257553"/>
    <w:rsid w:val="00912936"/>
    <w:rsid w:val="00942EFD"/>
    <w:rsid w:val="00F12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54"/>
  </w:style>
  <w:style w:type="paragraph" w:styleId="1">
    <w:name w:val="heading 1"/>
    <w:basedOn w:val="a"/>
    <w:next w:val="a"/>
    <w:link w:val="10"/>
    <w:uiPriority w:val="9"/>
    <w:qFormat/>
    <w:rsid w:val="002575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rt-postheadericon">
    <w:name w:val="art-postheadericon"/>
    <w:basedOn w:val="a0"/>
    <w:rsid w:val="00257553"/>
  </w:style>
  <w:style w:type="character" w:customStyle="1" w:styleId="art-postdateicon">
    <w:name w:val="art-postdateicon"/>
    <w:basedOn w:val="a0"/>
    <w:rsid w:val="00257553"/>
  </w:style>
  <w:style w:type="character" w:customStyle="1" w:styleId="date">
    <w:name w:val="date"/>
    <w:basedOn w:val="a0"/>
    <w:rsid w:val="00257553"/>
  </w:style>
  <w:style w:type="character" w:customStyle="1" w:styleId="art-postauthoricon">
    <w:name w:val="art-postauthoricon"/>
    <w:basedOn w:val="a0"/>
    <w:rsid w:val="00257553"/>
  </w:style>
  <w:style w:type="character" w:customStyle="1" w:styleId="author">
    <w:name w:val="author"/>
    <w:basedOn w:val="a0"/>
    <w:rsid w:val="00257553"/>
  </w:style>
  <w:style w:type="character" w:styleId="a3">
    <w:name w:val="Hyperlink"/>
    <w:basedOn w:val="a0"/>
    <w:uiPriority w:val="99"/>
    <w:semiHidden/>
    <w:unhideWhenUsed/>
    <w:rsid w:val="002575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75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7553"/>
    <w:rPr>
      <w:b/>
      <w:bCs/>
    </w:rPr>
  </w:style>
  <w:style w:type="character" w:styleId="a6">
    <w:name w:val="Emphasis"/>
    <w:basedOn w:val="a0"/>
    <w:uiPriority w:val="20"/>
    <w:qFormat/>
    <w:rsid w:val="002575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72141"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100">
      <w:marLeft w:val="0"/>
      <w:marRight w:val="0"/>
      <w:marTop w:val="0"/>
      <w:marBottom w:val="75"/>
      <w:divBdr>
        <w:top w:val="single" w:sz="6" w:space="1" w:color="FFEE00"/>
        <w:left w:val="single" w:sz="6" w:space="1" w:color="FFEE00"/>
        <w:bottom w:val="single" w:sz="6" w:space="1" w:color="FFEE00"/>
        <w:right w:val="single" w:sz="6" w:space="1" w:color="FFEE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9FB3A-FC19-47CD-B833-4C16D5C1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380636150302</dc:creator>
  <cp:lastModifiedBy>Admin</cp:lastModifiedBy>
  <cp:revision>2</cp:revision>
  <dcterms:created xsi:type="dcterms:W3CDTF">2021-02-09T12:12:00Z</dcterms:created>
  <dcterms:modified xsi:type="dcterms:W3CDTF">2021-02-09T12:12:00Z</dcterms:modified>
</cp:coreProperties>
</file>