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4D695" w14:textId="3978B798" w:rsidR="005073E9" w:rsidRPr="00727774" w:rsidRDefault="005073E9" w:rsidP="005073E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7774">
        <w:rPr>
          <w:rFonts w:ascii="Times New Roman" w:eastAsia="Calibri" w:hAnsi="Times New Roman" w:cs="Times New Roman"/>
          <w:b/>
          <w:bCs/>
          <w:sz w:val="28"/>
          <w:szCs w:val="28"/>
        </w:rPr>
        <w:t>ЗАКЛАД ДОШКІЛЬНОЇ ОСВІТИ (ЯСЛА-САДОК) №1 «ДЗВІНОЧОК» САРНЕНСЬКОЇ МІСЬКОЇ Р</w:t>
      </w:r>
      <w:bookmarkStart w:id="0" w:name="_Hlk62669469"/>
      <w:r w:rsidRPr="00727774">
        <w:rPr>
          <w:rFonts w:ascii="Times New Roman" w:eastAsia="Calibri" w:hAnsi="Times New Roman" w:cs="Times New Roman"/>
          <w:b/>
          <w:bCs/>
          <w:sz w:val="28"/>
          <w:szCs w:val="28"/>
        </w:rPr>
        <w:t>АДИ</w:t>
      </w:r>
      <w:bookmarkEnd w:id="0"/>
    </w:p>
    <w:p w14:paraId="6728152A" w14:textId="07C0C906" w:rsidR="005073E9" w:rsidRDefault="005073E9" w:rsidP="005073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EC99B7" w14:textId="54D1AD3D" w:rsidR="005073E9" w:rsidRDefault="005073E9" w:rsidP="005073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16FBBD" w14:textId="77777777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1016D943" w14:textId="77777777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2E74684A" w14:textId="77777777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7E94F1D2" w14:textId="77777777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5013F474" w14:textId="42D19D86" w:rsidR="005073E9" w:rsidRPr="004E228C" w:rsidRDefault="005073E9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  <w:r w:rsidRPr="004E228C"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  <w:t>Семінар – воркшоп для педагогів</w:t>
      </w:r>
    </w:p>
    <w:p w14:paraId="382AF5BA" w14:textId="77777777" w:rsidR="005073E9" w:rsidRPr="004E228C" w:rsidRDefault="005073E9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  <w:r w:rsidRPr="004E228C"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  <w:t>«Кожна дитина особлива.</w:t>
      </w:r>
    </w:p>
    <w:p w14:paraId="35A806A1" w14:textId="7CAD8AB9" w:rsidR="005073E9" w:rsidRDefault="005073E9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  <w:r w:rsidRPr="004E228C"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  <w:t>Усі діти рівні»</w:t>
      </w:r>
    </w:p>
    <w:p w14:paraId="28AFC72E" w14:textId="77777777" w:rsidR="00727774" w:rsidRPr="004E228C" w:rsidRDefault="00727774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48"/>
          <w:szCs w:val="48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2C6F0C34" w14:textId="633D266B" w:rsidR="004E228C" w:rsidRDefault="00727774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4C7D923C" wp14:editId="74C1267E">
            <wp:extent cx="2981325" cy="2981325"/>
            <wp:effectExtent l="0" t="0" r="9525" b="9525"/>
            <wp:docPr id="1" name="Рисунок 1" descr="Інклюзія - ПЕРШИЙ ІНКЛЮЗИВНО-РЕСУРСНИЙ ЦЕ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Інклюзія - ПЕРШИЙ ІНКЛЮЗИВНО-РЕСУРСНИЙ ЦЕНТ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566A" w14:textId="77777777" w:rsidR="00727774" w:rsidRDefault="00727774" w:rsidP="0072777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3E85D8" w14:textId="77777777" w:rsidR="00727774" w:rsidRDefault="00727774" w:rsidP="0072777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F7B6B4" w14:textId="1BACE0F3" w:rsidR="00727774" w:rsidRDefault="00727774" w:rsidP="0072777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ПІДГОТУВАЛА:</w:t>
      </w:r>
    </w:p>
    <w:p w14:paraId="57CEF449" w14:textId="2970729A" w:rsidR="00727774" w:rsidRDefault="00727774" w:rsidP="0072777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асистент вихователя</w:t>
      </w:r>
    </w:p>
    <w:p w14:paraId="571430EB" w14:textId="40A8CEF8" w:rsidR="00727774" w:rsidRDefault="00727774" w:rsidP="00727774">
      <w:pPr>
        <w:spacing w:after="0" w:line="240" w:lineRule="auto"/>
        <w:jc w:val="right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Данильчик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О. В.</w:t>
      </w:r>
    </w:p>
    <w:p w14:paraId="71B4A03E" w14:textId="39745CF1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401E4B1D" w14:textId="65346EE6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278F65D1" w14:textId="4341CADB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4E101BC9" w14:textId="5B06BAE5" w:rsidR="004E228C" w:rsidRDefault="004E228C" w:rsidP="005073E9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2C3CCAF8" w14:textId="33435586" w:rsidR="004E228C" w:rsidRDefault="004E228C" w:rsidP="00727774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</w:p>
    <w:p w14:paraId="7EFCED6C" w14:textId="508EF03A" w:rsidR="005073E9" w:rsidRPr="00727774" w:rsidRDefault="00727774" w:rsidP="00727774">
      <w:pPr>
        <w:spacing w:after="0" w:line="240" w:lineRule="auto"/>
        <w:jc w:val="center"/>
        <w:rPr>
          <w:rFonts w:ascii="Impact" w:eastAsiaTheme="minorEastAsia" w:hAnsi="Impact" w:cs="Times New Roman"/>
          <w:color w:val="00B050"/>
          <w:sz w:val="36"/>
          <w:szCs w:val="36"/>
          <w:lang w:eastAsia="uk-UA"/>
          <w14:shadow w14:blurRad="0" w14:dist="35941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50"/>
                </w14:gs>
                <w14:gs w14:pos="100000">
                  <w14:srgbClr w14:val="FF9933"/>
                </w14:gs>
              </w14:gsLst>
              <w14:path w14:path="rect">
                <w14:fillToRect w14:l="0" w14:t="0" w14:r="100000" w14:b="100000"/>
              </w14:path>
            </w14:gradFill>
          </w14:textFill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САРНИ – 2021</w:t>
      </w:r>
    </w:p>
    <w:p w14:paraId="4CBB4AE2" w14:textId="4AF92F77" w:rsidR="006F704E" w:rsidRDefault="006F704E" w:rsidP="00D72739">
      <w:pPr>
        <w:rPr>
          <w:rFonts w:ascii="Times New Roman" w:hAnsi="Times New Roman" w:cs="Times New Roman"/>
          <w:sz w:val="28"/>
          <w:szCs w:val="28"/>
        </w:rPr>
      </w:pPr>
      <w:r w:rsidRPr="00FE33C3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lastRenderedPageBreak/>
        <w:t>В</w:t>
      </w:r>
      <w:r w:rsidR="00D302B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ЕДУЧА: </w:t>
      </w:r>
      <w:r w:rsidRPr="00D72739">
        <w:rPr>
          <w:rFonts w:ascii="Times New Roman" w:hAnsi="Times New Roman" w:cs="Times New Roman"/>
          <w:sz w:val="28"/>
          <w:szCs w:val="28"/>
        </w:rPr>
        <w:t>Шановні колеги</w:t>
      </w:r>
      <w:r w:rsidR="00D72739" w:rsidRPr="00D72739">
        <w:rPr>
          <w:rFonts w:ascii="Times New Roman" w:hAnsi="Times New Roman" w:cs="Times New Roman"/>
          <w:sz w:val="28"/>
          <w:szCs w:val="28"/>
        </w:rPr>
        <w:t>, я пропоную провести наш сьогоднішній семінар у форм</w:t>
      </w:r>
      <w:r w:rsidR="00D72739">
        <w:rPr>
          <w:rFonts w:ascii="Times New Roman" w:hAnsi="Times New Roman" w:cs="Times New Roman"/>
          <w:sz w:val="28"/>
          <w:szCs w:val="28"/>
        </w:rPr>
        <w:t xml:space="preserve">і </w:t>
      </w:r>
      <w:r w:rsidR="00D72739" w:rsidRPr="00D72739">
        <w:rPr>
          <w:rFonts w:ascii="Times New Roman" w:hAnsi="Times New Roman" w:cs="Times New Roman"/>
          <w:sz w:val="28"/>
          <w:szCs w:val="28"/>
        </w:rPr>
        <w:t>воркшопу</w:t>
      </w:r>
      <w:r w:rsidR="00D72739">
        <w:rPr>
          <w:rFonts w:ascii="Times New Roman" w:hAnsi="Times New Roman" w:cs="Times New Roman"/>
          <w:sz w:val="28"/>
          <w:szCs w:val="28"/>
        </w:rPr>
        <w:t>, під час якого ви активно і самостійно</w:t>
      </w:r>
      <w:r w:rsidR="00415378">
        <w:rPr>
          <w:rFonts w:ascii="Times New Roman" w:hAnsi="Times New Roman" w:cs="Times New Roman"/>
          <w:sz w:val="28"/>
          <w:szCs w:val="28"/>
        </w:rPr>
        <w:t xml:space="preserve"> здобуватиме знання</w:t>
      </w:r>
      <w:r w:rsidR="00FE33C3">
        <w:rPr>
          <w:rFonts w:ascii="Times New Roman" w:hAnsi="Times New Roman" w:cs="Times New Roman"/>
          <w:sz w:val="28"/>
          <w:szCs w:val="28"/>
        </w:rPr>
        <w:t xml:space="preserve"> в груповій взаємодії. Отже, закликаю вас до активної участі!</w:t>
      </w:r>
    </w:p>
    <w:p w14:paraId="3A03D70F" w14:textId="2E34B427" w:rsidR="007D661A" w:rsidRDefault="007D661A" w:rsidP="00D72739">
      <w:pPr>
        <w:rPr>
          <w:rFonts w:ascii="Times New Roman" w:hAnsi="Times New Roman" w:cs="Times New Roman"/>
          <w:sz w:val="28"/>
          <w:szCs w:val="28"/>
        </w:rPr>
      </w:pPr>
      <w:r w:rsidRPr="007D661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Воркшоп</w:t>
      </w:r>
      <w:r w:rsidRPr="007D661A">
        <w:rPr>
          <w:rFonts w:ascii="Times New Roman" w:hAnsi="Times New Roman" w:cs="Times New Roman"/>
          <w:sz w:val="28"/>
          <w:szCs w:val="28"/>
          <w:highlight w:val="cyan"/>
        </w:rPr>
        <w:t xml:space="preserve"> – захід, учасники якого активно і самостійно здобувають знання в груповій взаємодії, через актуальний досвід і особисте переживання.</w:t>
      </w:r>
    </w:p>
    <w:p w14:paraId="7590F9FE" w14:textId="7BEC8AC9" w:rsidR="00304B14" w:rsidRDefault="00304B14" w:rsidP="00D7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Досить часто в житті ми послуговуємося – шаблонними судженнями про інших людей. Аби </w:t>
      </w:r>
      <w:r w:rsidR="007D661A">
        <w:rPr>
          <w:rFonts w:ascii="Times New Roman" w:hAnsi="Times New Roman" w:cs="Times New Roman"/>
          <w:sz w:val="28"/>
          <w:szCs w:val="28"/>
        </w:rPr>
        <w:t>з’ясувати, наскільки це властиво вам, пропоную виконати вправу.</w:t>
      </w:r>
    </w:p>
    <w:p w14:paraId="3C954245" w14:textId="4B1E308D" w:rsidR="007D661A" w:rsidRDefault="007D661A" w:rsidP="007D661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• </w:t>
      </w:r>
      <w:r w:rsidRPr="007D661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ВПРАВА «СТЕРЕОТИПИ»</w:t>
      </w:r>
    </w:p>
    <w:p w14:paraId="603966B7" w14:textId="7C4C4E6E" w:rsidR="007D661A" w:rsidRDefault="007D661A" w:rsidP="007D661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61A">
        <w:rPr>
          <w:rFonts w:ascii="Times New Roman" w:hAnsi="Times New Roman" w:cs="Times New Roman"/>
          <w:i/>
          <w:iCs/>
          <w:sz w:val="28"/>
          <w:szCs w:val="28"/>
        </w:rPr>
        <w:t>Ведуча пропонує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учасникам з наявних карток із висловлюваннями, розкладених</w:t>
      </w:r>
      <w:r w:rsidR="004F7F46">
        <w:rPr>
          <w:rFonts w:ascii="Times New Roman" w:hAnsi="Times New Roman" w:cs="Times New Roman"/>
          <w:i/>
          <w:iCs/>
          <w:sz w:val="28"/>
          <w:szCs w:val="28"/>
        </w:rPr>
        <w:t xml:space="preserve"> довільно, за 10 хв вибрати з наданих висловлювань ті, які відповідають їхній позиції.</w:t>
      </w:r>
    </w:p>
    <w:p w14:paraId="1669CAE6" w14:textId="77777777" w:rsidR="00C26907" w:rsidRDefault="00C26907" w:rsidP="007D661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EA2808A" w14:textId="262C8A08" w:rsidR="00AC53EF" w:rsidRPr="00AC53EF" w:rsidRDefault="00AC53EF" w:rsidP="00AC53E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</w:pPr>
      <w:r w:rsidRPr="00AC53EF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>Висловлювання для обговорення</w:t>
      </w:r>
    </w:p>
    <w:p w14:paraId="15B81B1E" w14:textId="44359A89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•Усі  сім’ї, де виховуються діти з ООП, мають більше проблем, ніж ті, у яких зростають здорові діти.</w:t>
      </w:r>
    </w:p>
    <w:p w14:paraId="57765734" w14:textId="22D2D864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•У суперечці може бути правильною тільки одна точка зору.</w:t>
      </w:r>
    </w:p>
    <w:p w14:paraId="0DC439A4" w14:textId="06D26F23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•Дитина з ООП має право перебувати у звичайному закладі дошкільної освіти.</w:t>
      </w:r>
    </w:p>
    <w:p w14:paraId="51FE40D8" w14:textId="09CC00D9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•Нормально вважати, що здорова дитина краща, ніж дитина з ООП.</w:t>
      </w:r>
    </w:p>
    <w:p w14:paraId="72492965" w14:textId="273B2274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•Педагог має право відмовитися працювати з дитиною з ООП.</w:t>
      </w:r>
    </w:p>
    <w:p w14:paraId="22A592E9" w14:textId="4D526D31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•Навіть якщо в мене є своя думка, я готова вислухати й інші точки зору.</w:t>
      </w:r>
    </w:p>
    <w:p w14:paraId="6E33BD73" w14:textId="0AF2EA59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•Батьки дітей з ООП зобов’язані віддавати їх у спеціалізовані заклади освіти.</w:t>
      </w:r>
    </w:p>
    <w:p w14:paraId="24151540" w14:textId="4D617718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•Усі діти з </w:t>
      </w:r>
      <w:r w:rsidR="00B25A35">
        <w:rPr>
          <w:rFonts w:ascii="Times New Roman" w:hAnsi="Times New Roman" w:cs="Times New Roman"/>
          <w:i/>
          <w:iCs/>
          <w:color w:val="0070C0"/>
          <w:sz w:val="28"/>
          <w:szCs w:val="28"/>
        </w:rPr>
        <w:t>ООП мають бути ізольовані від інших дітей під час навчальної діяльності.</w:t>
      </w:r>
    </w:p>
    <w:p w14:paraId="2F22AD09" w14:textId="6D1E5D60" w:rsidR="00B25A35" w:rsidRDefault="00B25A35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•Ставлення до дітей з ООП та інших дітей має бути однаковим.</w:t>
      </w:r>
    </w:p>
    <w:p w14:paraId="40F118AC" w14:textId="77777777" w:rsidR="00C26907" w:rsidRDefault="00C26907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</w:p>
    <w:p w14:paraId="5C601F84" w14:textId="08CEF0DC" w:rsidR="00B25A35" w:rsidRDefault="00B25A35" w:rsidP="00B25A3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</w:pPr>
      <w:r w:rsidRPr="00B25A35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>Обговорення.</w:t>
      </w:r>
    </w:p>
    <w:p w14:paraId="05FAD602" w14:textId="395923D2" w:rsidR="00816DDD" w:rsidRDefault="00816DDD" w:rsidP="00816DDD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16DDD"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Як відбувався процес зіставлення висловлювань?</w:t>
      </w:r>
    </w:p>
    <w:p w14:paraId="2BBFF6D9" w14:textId="4A587692" w:rsidR="00816DDD" w:rsidRDefault="00816DDD" w:rsidP="00816DDD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•Чи виникали розбіжності в думках? Чи легко ви прийшли до спільного рішення? Чому?</w:t>
      </w:r>
    </w:p>
    <w:p w14:paraId="3EC9ACF6" w14:textId="6A42C2C1" w:rsidR="00816DDD" w:rsidRPr="00816DDD" w:rsidRDefault="00816DDD" w:rsidP="00816DDD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•Наскільки, на вашу думку, твердження відповідають реальності? Чи трапляються в житті винятки, суперечності? Наведіть приклади.</w:t>
      </w:r>
    </w:p>
    <w:p w14:paraId="6DB0AF76" w14:textId="77777777" w:rsid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</w:p>
    <w:p w14:paraId="24210BEA" w14:textId="77777777" w:rsidR="00AC53EF" w:rsidRPr="00AC53EF" w:rsidRDefault="00AC53EF" w:rsidP="00AC53E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</w:p>
    <w:p w14:paraId="45586660" w14:textId="6A9165B6" w:rsidR="00AC53EF" w:rsidRPr="007D661A" w:rsidRDefault="00B25A35" w:rsidP="007D661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E33C3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ЕДУЧА:</w:t>
      </w:r>
    </w:p>
    <w:p w14:paraId="67BBD10F" w14:textId="612F1F0C" w:rsidR="004F396A" w:rsidRDefault="006F704E">
      <w:pPr>
        <w:rPr>
          <w:rFonts w:ascii="Times New Roman" w:hAnsi="Times New Roman" w:cs="Times New Roman"/>
          <w:sz w:val="28"/>
          <w:szCs w:val="28"/>
        </w:rPr>
      </w:pPr>
      <w:r w:rsidRPr="00D72739">
        <w:rPr>
          <w:rFonts w:ascii="Times New Roman" w:hAnsi="Times New Roman" w:cs="Times New Roman"/>
          <w:sz w:val="28"/>
          <w:szCs w:val="28"/>
        </w:rPr>
        <w:t xml:space="preserve">   </w:t>
      </w:r>
      <w:r w:rsidR="00F0627F" w:rsidRPr="00D72739">
        <w:rPr>
          <w:rFonts w:ascii="Times New Roman" w:hAnsi="Times New Roman" w:cs="Times New Roman"/>
          <w:sz w:val="28"/>
          <w:szCs w:val="28"/>
        </w:rPr>
        <w:t>Дитинство – безтурботна, щаслива пора. Здебільшого радісна, цікава, сповнена щирих емоцій та яскравих моментів. Але дитинство в усіх різне.</w:t>
      </w:r>
      <w:r w:rsidR="00F0627F" w:rsidRPr="000C02C6">
        <w:rPr>
          <w:rFonts w:ascii="Times New Roman" w:hAnsi="Times New Roman" w:cs="Times New Roman"/>
          <w:sz w:val="28"/>
          <w:szCs w:val="28"/>
        </w:rPr>
        <w:t xml:space="preserve"> Адже всі діти теж відрізняються одне від одного.</w:t>
      </w:r>
      <w:r w:rsidR="000C02C6">
        <w:rPr>
          <w:rFonts w:ascii="Times New Roman" w:hAnsi="Times New Roman" w:cs="Times New Roman"/>
          <w:sz w:val="28"/>
          <w:szCs w:val="28"/>
        </w:rPr>
        <w:t xml:space="preserve"> В одних малят усе просто: вони просто товаришують, л</w:t>
      </w:r>
      <w:r w:rsidR="005461C3">
        <w:rPr>
          <w:rFonts w:ascii="Times New Roman" w:hAnsi="Times New Roman" w:cs="Times New Roman"/>
          <w:sz w:val="28"/>
          <w:szCs w:val="28"/>
        </w:rPr>
        <w:t>е</w:t>
      </w:r>
      <w:r w:rsidR="000C02C6">
        <w:rPr>
          <w:rFonts w:ascii="Times New Roman" w:hAnsi="Times New Roman" w:cs="Times New Roman"/>
          <w:sz w:val="28"/>
          <w:szCs w:val="28"/>
        </w:rPr>
        <w:t>гко</w:t>
      </w:r>
      <w:r w:rsidR="005461C3">
        <w:rPr>
          <w:rFonts w:ascii="Times New Roman" w:hAnsi="Times New Roman" w:cs="Times New Roman"/>
          <w:sz w:val="28"/>
          <w:szCs w:val="28"/>
        </w:rPr>
        <w:t xml:space="preserve"> спілкуються, мають багато друзів, знаходять радість у простих речах. Іншим спілкуватися важче</w:t>
      </w:r>
      <w:r>
        <w:rPr>
          <w:rFonts w:ascii="Times New Roman" w:hAnsi="Times New Roman" w:cs="Times New Roman"/>
          <w:sz w:val="28"/>
          <w:szCs w:val="28"/>
        </w:rPr>
        <w:t>, у них майже немає товаришів, вони самотні, відчужені від своїх однолітків і взагалі не знаходять із ними спільної мови. Чому так?</w:t>
      </w:r>
    </w:p>
    <w:p w14:paraId="67C6E929" w14:textId="6A26B4F9" w:rsidR="006F704E" w:rsidRDefault="006F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Усе пояснюється просто</w:t>
      </w:r>
      <w:r w:rsidR="003A42FC">
        <w:rPr>
          <w:rFonts w:ascii="Times New Roman" w:hAnsi="Times New Roman" w:cs="Times New Roman"/>
          <w:sz w:val="28"/>
          <w:szCs w:val="28"/>
        </w:rPr>
        <w:t xml:space="preserve">: вони </w:t>
      </w:r>
      <w:r w:rsidR="003A42FC" w:rsidRPr="003A42FC">
        <w:rPr>
          <w:rFonts w:ascii="Times New Roman" w:hAnsi="Times New Roman" w:cs="Times New Roman"/>
          <w:b/>
          <w:bCs/>
          <w:sz w:val="28"/>
          <w:szCs w:val="28"/>
        </w:rPr>
        <w:t>особливі.</w:t>
      </w:r>
      <w:r w:rsidR="003A4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42FC" w:rsidRPr="003A42FC">
        <w:rPr>
          <w:rFonts w:ascii="Times New Roman" w:hAnsi="Times New Roman" w:cs="Times New Roman"/>
          <w:sz w:val="28"/>
          <w:szCs w:val="28"/>
        </w:rPr>
        <w:t xml:space="preserve">В усіх </w:t>
      </w:r>
      <w:proofErr w:type="spellStart"/>
      <w:r w:rsidR="003A42FC" w:rsidRPr="003A42FC">
        <w:rPr>
          <w:rFonts w:ascii="Times New Roman" w:hAnsi="Times New Roman" w:cs="Times New Roman"/>
          <w:sz w:val="28"/>
          <w:szCs w:val="28"/>
        </w:rPr>
        <w:t>сенсах</w:t>
      </w:r>
      <w:proofErr w:type="spellEnd"/>
      <w:r w:rsidR="003A42FC" w:rsidRPr="003A42FC">
        <w:rPr>
          <w:rFonts w:ascii="Times New Roman" w:hAnsi="Times New Roman" w:cs="Times New Roman"/>
          <w:sz w:val="28"/>
          <w:szCs w:val="28"/>
        </w:rPr>
        <w:t>.</w:t>
      </w:r>
      <w:r w:rsidR="003A42FC">
        <w:rPr>
          <w:rFonts w:ascii="Times New Roman" w:hAnsi="Times New Roman" w:cs="Times New Roman"/>
          <w:sz w:val="28"/>
          <w:szCs w:val="28"/>
        </w:rPr>
        <w:t xml:space="preserve"> Про це слід пам’ятати, звертаючись до них, граючи з ними, допомагаючи їм. Так-так, їм треба допомагати. Але не всі розуміють, як саме ми можемо зробити життя цих малят кращим, легшим і щасливішим. Щоб вони не відчували відчуження, не почувалися </w:t>
      </w:r>
      <w:r w:rsidR="003A42FC" w:rsidRPr="003A42FC">
        <w:rPr>
          <w:rFonts w:ascii="Times New Roman" w:hAnsi="Times New Roman" w:cs="Times New Roman"/>
          <w:b/>
          <w:bCs/>
          <w:sz w:val="28"/>
          <w:szCs w:val="28"/>
        </w:rPr>
        <w:t>не такими, як усі.</w:t>
      </w:r>
      <w:r w:rsidR="003A4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99DA7" w14:textId="6C09BA16" w:rsidR="003A42FC" w:rsidRDefault="003A4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Нині таких дітей у світі дуже багато, і всі вони різні. Їх називають </w:t>
      </w:r>
      <w:r w:rsidRPr="003A42FC">
        <w:rPr>
          <w:rFonts w:ascii="Times New Roman" w:hAnsi="Times New Roman" w:cs="Times New Roman"/>
          <w:b/>
          <w:bCs/>
          <w:sz w:val="28"/>
          <w:szCs w:val="28"/>
        </w:rPr>
        <w:t>дітьми з ООП.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2FC">
        <w:rPr>
          <w:rFonts w:ascii="Times New Roman" w:hAnsi="Times New Roman" w:cs="Times New Roman"/>
          <w:sz w:val="28"/>
          <w:szCs w:val="28"/>
        </w:rPr>
        <w:t>Дехто сприймає їх як проблему</w:t>
      </w:r>
      <w:r w:rsidR="009C4D62">
        <w:rPr>
          <w:rFonts w:ascii="Times New Roman" w:hAnsi="Times New Roman" w:cs="Times New Roman"/>
          <w:sz w:val="28"/>
          <w:szCs w:val="28"/>
        </w:rPr>
        <w:t>. Але проблему ми створюємо самі</w:t>
      </w:r>
      <w:r w:rsidR="003A6464">
        <w:rPr>
          <w:rFonts w:ascii="Times New Roman" w:hAnsi="Times New Roman" w:cs="Times New Roman"/>
          <w:sz w:val="28"/>
          <w:szCs w:val="28"/>
        </w:rPr>
        <w:t xml:space="preserve">, позаяк надто мало знаємо про цю сферу, про специфіку буття таких дітей. Незнання цих особливостей і призводить до трагедій, ситуацій нерозуміння та несприйняття. Це виливається в таке доволі поширене нині в наших закладах освіти явище як </w:t>
      </w:r>
      <w:proofErr w:type="spellStart"/>
      <w:r w:rsidR="003A6464" w:rsidRPr="003A6464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="003A6464" w:rsidRPr="003A646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A6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6464" w:rsidRPr="003A6464">
        <w:rPr>
          <w:rFonts w:ascii="Times New Roman" w:hAnsi="Times New Roman" w:cs="Times New Roman"/>
          <w:sz w:val="28"/>
          <w:szCs w:val="28"/>
        </w:rPr>
        <w:t>тобто</w:t>
      </w:r>
      <w:r w:rsidR="003A6464">
        <w:rPr>
          <w:rFonts w:ascii="Times New Roman" w:hAnsi="Times New Roman" w:cs="Times New Roman"/>
          <w:sz w:val="28"/>
          <w:szCs w:val="28"/>
        </w:rPr>
        <w:t xml:space="preserve"> цькування однолітками, а іноді й дорослими</w:t>
      </w:r>
      <w:r w:rsidR="00717623">
        <w:rPr>
          <w:rFonts w:ascii="Times New Roman" w:hAnsi="Times New Roman" w:cs="Times New Roman"/>
          <w:sz w:val="28"/>
          <w:szCs w:val="28"/>
        </w:rPr>
        <w:t>,</w:t>
      </w:r>
      <w:r w:rsidR="00B66547">
        <w:rPr>
          <w:rFonts w:ascii="Times New Roman" w:hAnsi="Times New Roman" w:cs="Times New Roman"/>
          <w:sz w:val="28"/>
          <w:szCs w:val="28"/>
        </w:rPr>
        <w:t xml:space="preserve"> що через свою необізнаність можуть завдати болю дітям, яким і без того непросто ведеться в житті, не </w:t>
      </w:r>
      <w:proofErr w:type="spellStart"/>
      <w:r w:rsidR="00B66547">
        <w:rPr>
          <w:rFonts w:ascii="Times New Roman" w:hAnsi="Times New Roman" w:cs="Times New Roman"/>
          <w:sz w:val="28"/>
          <w:szCs w:val="28"/>
        </w:rPr>
        <w:t>підлаштованому</w:t>
      </w:r>
      <w:proofErr w:type="spellEnd"/>
      <w:r w:rsidR="00B66547">
        <w:rPr>
          <w:rFonts w:ascii="Times New Roman" w:hAnsi="Times New Roman" w:cs="Times New Roman"/>
          <w:sz w:val="28"/>
          <w:szCs w:val="28"/>
        </w:rPr>
        <w:t xml:space="preserve"> під їхні особливості.</w:t>
      </w:r>
    </w:p>
    <w:p w14:paraId="4C34C8C4" w14:textId="59ABD831" w:rsidR="007457D9" w:rsidRDefault="00106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57D9">
        <w:rPr>
          <w:rFonts w:ascii="Times New Roman" w:hAnsi="Times New Roman" w:cs="Times New Roman"/>
          <w:sz w:val="28"/>
          <w:szCs w:val="28"/>
        </w:rPr>
        <w:t>Ми маємо вчитися сприймати цих людей, розуміти їх, правильно пояснюючи самим собі, яку корисну, добру, людяну справу ми робимо таким чином для суспільства загалом.</w:t>
      </w:r>
    </w:p>
    <w:p w14:paraId="141BB528" w14:textId="2EAE187E" w:rsidR="007457D9" w:rsidRPr="007457D9" w:rsidRDefault="00106B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457D9" w:rsidRPr="007D661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Потрапляючи у звичайну групу, клас, громаду, діти з ООП та дорослі не повинні почуватися покинутими, самотніми і « не такими, як усі». Найперше, що вони мають відчути, - вони не самі.</w:t>
      </w:r>
      <w:r w:rsidR="007457D9" w:rsidRPr="007457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A6F46B" w14:textId="27DC94BF" w:rsidR="008210AE" w:rsidRDefault="00106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10AE" w:rsidRPr="008210AE">
        <w:rPr>
          <w:rFonts w:ascii="Times New Roman" w:hAnsi="Times New Roman" w:cs="Times New Roman"/>
          <w:sz w:val="28"/>
          <w:szCs w:val="28"/>
        </w:rPr>
        <w:t xml:space="preserve">І </w:t>
      </w:r>
      <w:r w:rsidR="008210AE">
        <w:rPr>
          <w:rFonts w:ascii="Times New Roman" w:hAnsi="Times New Roman" w:cs="Times New Roman"/>
          <w:sz w:val="28"/>
          <w:szCs w:val="28"/>
        </w:rPr>
        <w:t xml:space="preserve">дорослі, й діти повинні запам’ятати, що насамперед ми – люди і в будь-яких ситуаціях маємо залишатися людьми. Доброта , яку ми даруємо іншим, обов’язково повернеться до нас. </w:t>
      </w:r>
    </w:p>
    <w:p w14:paraId="2C42D8D9" w14:textId="5C15516A" w:rsidR="008210AE" w:rsidRPr="008210AE" w:rsidRDefault="008210AE" w:rsidP="00106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61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Пам’ятаймо завжди й всюди, що насамперед ми люди</w:t>
      </w:r>
      <w:r w:rsidRPr="007D661A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6E655849" w14:textId="206CC130" w:rsidR="005C51CD" w:rsidRDefault="00106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BEB">
        <w:rPr>
          <w:rFonts w:ascii="Times New Roman" w:hAnsi="Times New Roman" w:cs="Times New Roman"/>
          <w:sz w:val="28"/>
          <w:szCs w:val="28"/>
        </w:rPr>
        <w:t xml:space="preserve">Кожна родина бажає своїй дитині лише добра, щастя, благополуччя, доброї долі – усього найкращого. І відповідальні батьки, як правило, добре справляються зі своїми обов’язками, дотримуються моральних норм у повсякденні, ведуть здоровий спосіб життя. Проте й у благополучних родинах народжуються діти з інвалідністю та це не привід впадати у відчай. </w:t>
      </w:r>
    </w:p>
    <w:p w14:paraId="24466B93" w14:textId="3CFC5794" w:rsidR="008B4EF7" w:rsidRDefault="00106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4EF7">
        <w:rPr>
          <w:rFonts w:ascii="Times New Roman" w:hAnsi="Times New Roman" w:cs="Times New Roman"/>
          <w:sz w:val="28"/>
          <w:szCs w:val="28"/>
        </w:rPr>
        <w:t xml:space="preserve">Навіть якщо дитині не поставлено медичного діагнозу, але у батьків виникає підозра, що вона має якісь порушення в розвитку, не варто панікувати. Слід якнайшвидше взяти ситуацію під контроль і спокійно розпланувати свої дії, які допоможуть малечі в її освітньому та фізичному розвитку. </w:t>
      </w:r>
    </w:p>
    <w:p w14:paraId="1BD3B51A" w14:textId="39CC81F5" w:rsidR="008B4EF7" w:rsidRPr="008B4EF7" w:rsidRDefault="008B4E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61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Слід якнайшвидше звернутися до спеціалістів, щоб отримати фахову допомогу та підтримку.</w:t>
      </w:r>
      <w:r w:rsidRPr="008B4E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4CDB3C" w14:textId="6132E329" w:rsidR="005C51CD" w:rsidRDefault="00727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4EF7">
        <w:rPr>
          <w:rFonts w:ascii="Times New Roman" w:hAnsi="Times New Roman" w:cs="Times New Roman"/>
          <w:sz w:val="28"/>
          <w:szCs w:val="28"/>
        </w:rPr>
        <w:t>По-перше, батькам необхідна інформація від фахівців про те, як саме вони можуть допомогти своїй малечі з  особливостями в розвитку, як не нашкодити.</w:t>
      </w:r>
    </w:p>
    <w:p w14:paraId="51B869C4" w14:textId="37417FDB" w:rsidR="008B4EF7" w:rsidRDefault="00727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4EF7">
        <w:rPr>
          <w:rFonts w:ascii="Times New Roman" w:hAnsi="Times New Roman" w:cs="Times New Roman"/>
          <w:sz w:val="28"/>
          <w:szCs w:val="28"/>
        </w:rPr>
        <w:t xml:space="preserve">По-друге, це не тільки дасть можливість допомогти такій дитині адаптуватися, а й поліпшить якість життя всіх членів родини. А саме комфортні, спокійні умови життя, у яких зростає і розвивається дитина, здатні відіграти вирішальну роль у становленні її особистості.  Домашня атмосфера, у якій дитині </w:t>
      </w:r>
      <w:proofErr w:type="spellStart"/>
      <w:r w:rsidR="008B4EF7">
        <w:rPr>
          <w:rFonts w:ascii="Times New Roman" w:hAnsi="Times New Roman" w:cs="Times New Roman"/>
          <w:sz w:val="28"/>
          <w:szCs w:val="28"/>
        </w:rPr>
        <w:t>комфортно</w:t>
      </w:r>
      <w:proofErr w:type="spellEnd"/>
      <w:r w:rsidR="008B4EF7">
        <w:rPr>
          <w:rFonts w:ascii="Times New Roman" w:hAnsi="Times New Roman" w:cs="Times New Roman"/>
          <w:sz w:val="28"/>
          <w:szCs w:val="28"/>
        </w:rPr>
        <w:t>, де її люблять і піклується про неї, де є розуміння, повага й турбота членів родини одне про одного, здатна творити дива.</w:t>
      </w:r>
    </w:p>
    <w:p w14:paraId="1F53EFEE" w14:textId="520D56B7" w:rsidR="008B4EF7" w:rsidRDefault="00727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4EF7">
        <w:rPr>
          <w:rFonts w:ascii="Times New Roman" w:hAnsi="Times New Roman" w:cs="Times New Roman"/>
          <w:sz w:val="28"/>
          <w:szCs w:val="28"/>
        </w:rPr>
        <w:t xml:space="preserve">По-третє, з’ясувавши, як слід виховувати і навчати дитину з особливостями в розвитку, батьки стають </w:t>
      </w:r>
      <w:proofErr w:type="spellStart"/>
      <w:r w:rsidR="008B4EF7">
        <w:rPr>
          <w:rFonts w:ascii="Times New Roman" w:hAnsi="Times New Roman" w:cs="Times New Roman"/>
          <w:sz w:val="28"/>
          <w:szCs w:val="28"/>
        </w:rPr>
        <w:t>зосередженішими</w:t>
      </w:r>
      <w:proofErr w:type="spellEnd"/>
      <w:r w:rsidR="008B4EF7">
        <w:rPr>
          <w:rFonts w:ascii="Times New Roman" w:hAnsi="Times New Roman" w:cs="Times New Roman"/>
          <w:sz w:val="28"/>
          <w:szCs w:val="28"/>
        </w:rPr>
        <w:t xml:space="preserve">, впевненішими, більш спокійними. А </w:t>
      </w:r>
      <w:r w:rsidR="008B4EF7">
        <w:rPr>
          <w:rFonts w:ascii="Times New Roman" w:hAnsi="Times New Roman" w:cs="Times New Roman"/>
          <w:sz w:val="28"/>
          <w:szCs w:val="28"/>
        </w:rPr>
        <w:lastRenderedPageBreak/>
        <w:t xml:space="preserve">головне – вони не почуваються самотніми у своїй життєвій ситуації та, як наслідок, стають щасливішими. Так, щасливішими, бо вірять, що зможуть створити для свого малюка максимально прості, зручні, спеціально під нього </w:t>
      </w:r>
      <w:proofErr w:type="spellStart"/>
      <w:r w:rsidR="008B4EF7">
        <w:rPr>
          <w:rFonts w:ascii="Times New Roman" w:hAnsi="Times New Roman" w:cs="Times New Roman"/>
          <w:sz w:val="28"/>
          <w:szCs w:val="28"/>
        </w:rPr>
        <w:t>підлаштовані</w:t>
      </w:r>
      <w:proofErr w:type="spellEnd"/>
      <w:r w:rsidR="008B4EF7">
        <w:rPr>
          <w:rFonts w:ascii="Times New Roman" w:hAnsi="Times New Roman" w:cs="Times New Roman"/>
          <w:sz w:val="28"/>
          <w:szCs w:val="28"/>
        </w:rPr>
        <w:t xml:space="preserve"> умови навчання, виховання та розвитку, зрештою підготувати його </w:t>
      </w:r>
      <w:r w:rsidR="0063512A">
        <w:rPr>
          <w:rFonts w:ascii="Times New Roman" w:hAnsi="Times New Roman" w:cs="Times New Roman"/>
          <w:sz w:val="28"/>
          <w:szCs w:val="28"/>
        </w:rPr>
        <w:t xml:space="preserve">до комфортного життя в суспільстві. </w:t>
      </w:r>
    </w:p>
    <w:p w14:paraId="64C47A0D" w14:textId="18477F25" w:rsidR="003955DA" w:rsidRPr="003955DA" w:rsidRDefault="003955DA" w:rsidP="003955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90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АНКЕТУВАННЯ ПЕДАГОГІВ</w:t>
      </w:r>
    </w:p>
    <w:p w14:paraId="78D00FF9" w14:textId="03D2FA9F" w:rsidR="00FC2FC7" w:rsidRDefault="00EF281A">
      <w:pPr>
        <w:rPr>
          <w:rFonts w:ascii="Times New Roman" w:hAnsi="Times New Roman" w:cs="Times New Roman"/>
          <w:sz w:val="28"/>
          <w:szCs w:val="28"/>
        </w:rPr>
      </w:pPr>
      <w:r w:rsidRPr="00FE33C3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В</w:t>
      </w:r>
      <w:r w:rsidR="00D302B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ЕДУЧА:</w:t>
      </w:r>
    </w:p>
    <w:p w14:paraId="1BE8445A" w14:textId="77777777" w:rsidR="003955DA" w:rsidRDefault="00727774" w:rsidP="00A11D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106B6B">
        <w:rPr>
          <w:rFonts w:ascii="Times New Roman" w:hAnsi="Times New Roman" w:cs="Times New Roman"/>
          <w:sz w:val="28"/>
          <w:szCs w:val="28"/>
          <w:lang w:eastAsia="uk-UA"/>
        </w:rPr>
        <w:t>Сьогодення ставить питання перед педагогами щодо володіння сучасними корекційними новітніми технологіями й методиками, застосування їх у практичній професійній діяльності. Широке застосування серед педагогів отримала здоров’язберігаюча практика. Це ефективні методи корекції, що дозволяють досягненню максимально можливих успіхів</w:t>
      </w:r>
      <w:r w:rsidR="00985C9B">
        <w:rPr>
          <w:rFonts w:ascii="Times New Roman" w:hAnsi="Times New Roman" w:cs="Times New Roman"/>
          <w:sz w:val="28"/>
          <w:szCs w:val="28"/>
          <w:lang w:eastAsia="uk-UA"/>
        </w:rPr>
        <w:t xml:space="preserve"> у подоланні </w:t>
      </w:r>
      <w:proofErr w:type="spellStart"/>
      <w:r w:rsidR="00985C9B">
        <w:rPr>
          <w:rFonts w:ascii="Times New Roman" w:hAnsi="Times New Roman" w:cs="Times New Roman"/>
          <w:sz w:val="28"/>
          <w:szCs w:val="28"/>
          <w:lang w:eastAsia="uk-UA"/>
        </w:rPr>
        <w:t>психо</w:t>
      </w:r>
      <w:proofErr w:type="spellEnd"/>
      <w:r w:rsidR="00985C9B">
        <w:rPr>
          <w:rFonts w:ascii="Times New Roman" w:hAnsi="Times New Roman" w:cs="Times New Roman"/>
          <w:sz w:val="28"/>
          <w:szCs w:val="28"/>
          <w:lang w:eastAsia="uk-UA"/>
        </w:rPr>
        <w:t xml:space="preserve">-мовленнєвих труднощів і загального оздоровлення дітей. Здоров’язберігаючі технології не вимагають особливих зусиль, оптимізують процес корекції мовлення, сприяють оздоровленню всього організму. Ефективною методикою є </w:t>
      </w:r>
      <w:proofErr w:type="spellStart"/>
      <w:r w:rsidR="00985C9B">
        <w:rPr>
          <w:rFonts w:ascii="Times New Roman" w:hAnsi="Times New Roman" w:cs="Times New Roman"/>
          <w:sz w:val="28"/>
          <w:szCs w:val="28"/>
          <w:lang w:eastAsia="uk-UA"/>
        </w:rPr>
        <w:t>кінезіологія</w:t>
      </w:r>
      <w:proofErr w:type="spellEnd"/>
      <w:r w:rsidR="00985C9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5E98ECA" w14:textId="5CF8BC19" w:rsidR="00FC2FC7" w:rsidRPr="00FC2FC7" w:rsidRDefault="003955DA" w:rsidP="00A11D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Усі наші вміння – це частина роботи м’язів, які відіграють найважливішу роль у розвитку навичок дитини. Дослідження засвідчують, що рух приносить безпосередню користь нервовій системі. Розвитку кисті руки належить важлива роль у формуванні мозку й становленні</w:t>
      </w:r>
      <w:r w:rsidR="00104423">
        <w:rPr>
          <w:rFonts w:ascii="Times New Roman" w:hAnsi="Times New Roman" w:cs="Times New Roman"/>
          <w:sz w:val="28"/>
          <w:szCs w:val="28"/>
          <w:lang w:eastAsia="uk-UA"/>
        </w:rPr>
        <w:t xml:space="preserve"> мовлення, оскільки рука має найбільше представництво в корі головного мозку. А формування зорово-моторних </w:t>
      </w:r>
      <w:proofErr w:type="spellStart"/>
      <w:r w:rsidR="00104423">
        <w:rPr>
          <w:rFonts w:ascii="Times New Roman" w:hAnsi="Times New Roman" w:cs="Times New Roman"/>
          <w:sz w:val="28"/>
          <w:szCs w:val="28"/>
          <w:lang w:eastAsia="uk-UA"/>
        </w:rPr>
        <w:t>координацій</w:t>
      </w:r>
      <w:proofErr w:type="spellEnd"/>
      <w:r w:rsidR="00104423">
        <w:rPr>
          <w:rFonts w:ascii="Times New Roman" w:hAnsi="Times New Roman" w:cs="Times New Roman"/>
          <w:sz w:val="28"/>
          <w:szCs w:val="28"/>
          <w:lang w:eastAsia="uk-UA"/>
        </w:rPr>
        <w:t xml:space="preserve"> спрямовано на розвиток </w:t>
      </w:r>
      <w:proofErr w:type="spellStart"/>
      <w:r w:rsidR="00104423">
        <w:rPr>
          <w:rFonts w:ascii="Times New Roman" w:hAnsi="Times New Roman" w:cs="Times New Roman"/>
          <w:sz w:val="28"/>
          <w:szCs w:val="28"/>
          <w:lang w:eastAsia="uk-UA"/>
        </w:rPr>
        <w:t>міжпівкульних</w:t>
      </w:r>
      <w:proofErr w:type="spellEnd"/>
      <w:r w:rsidR="00104423">
        <w:rPr>
          <w:rFonts w:ascii="Times New Roman" w:hAnsi="Times New Roman" w:cs="Times New Roman"/>
          <w:sz w:val="28"/>
          <w:szCs w:val="28"/>
          <w:lang w:eastAsia="uk-UA"/>
        </w:rPr>
        <w:t xml:space="preserve"> взаємодій, яке, зокрема, є основою інтелекту.</w:t>
      </w:r>
      <w:r w:rsidR="00FC2FC7" w:rsidRPr="00FC2FC7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FC2FC7" w:rsidRPr="00FC2FC7">
        <w:rPr>
          <w:rFonts w:ascii="Times New Roman" w:hAnsi="Times New Roman" w:cs="Times New Roman"/>
          <w:sz w:val="28"/>
          <w:szCs w:val="28"/>
          <w:lang w:eastAsia="uk-UA"/>
        </w:rPr>
        <w:br/>
      </w:r>
      <w:proofErr w:type="spellStart"/>
      <w:r w:rsidR="00577C1B" w:rsidRPr="00577C1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Кінезіологія</w:t>
      </w:r>
      <w:proofErr w:type="spellEnd"/>
      <w:r w:rsidR="00577C1B">
        <w:rPr>
          <w:rFonts w:ascii="Times New Roman" w:hAnsi="Times New Roman" w:cs="Times New Roman"/>
          <w:sz w:val="28"/>
          <w:szCs w:val="28"/>
          <w:lang w:eastAsia="uk-UA"/>
        </w:rPr>
        <w:t xml:space="preserve"> – це наука про розвиток головного мозку за допомогою руху, про розвиток розумових здібностей і корекції проблем у різних сферах психіки. Застосування методу допомагає поліпшити в дитини мовлення, пам'ять,</w:t>
      </w:r>
      <w:r w:rsidR="002B19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77C1B">
        <w:rPr>
          <w:rFonts w:ascii="Times New Roman" w:hAnsi="Times New Roman" w:cs="Times New Roman"/>
          <w:sz w:val="28"/>
          <w:szCs w:val="28"/>
          <w:lang w:eastAsia="uk-UA"/>
        </w:rPr>
        <w:t>увагу, просторові уявлення, дрібну моторику рук, знижує стомлюваність, підвищує здатність</w:t>
      </w:r>
      <w:r w:rsidR="006553D4">
        <w:rPr>
          <w:rFonts w:ascii="Times New Roman" w:hAnsi="Times New Roman" w:cs="Times New Roman"/>
          <w:sz w:val="28"/>
          <w:szCs w:val="28"/>
          <w:lang w:eastAsia="uk-UA"/>
        </w:rPr>
        <w:t xml:space="preserve"> до довільного контролю; сприяє профілактиці </w:t>
      </w:r>
      <w:proofErr w:type="spellStart"/>
      <w:r w:rsidR="006553D4">
        <w:rPr>
          <w:rFonts w:ascii="Times New Roman" w:hAnsi="Times New Roman" w:cs="Times New Roman"/>
          <w:sz w:val="28"/>
          <w:szCs w:val="28"/>
          <w:lang w:eastAsia="uk-UA"/>
        </w:rPr>
        <w:t>дисграфії</w:t>
      </w:r>
      <w:proofErr w:type="spellEnd"/>
      <w:r w:rsidR="006553D4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6553D4">
        <w:rPr>
          <w:rFonts w:ascii="Times New Roman" w:hAnsi="Times New Roman" w:cs="Times New Roman"/>
          <w:sz w:val="28"/>
          <w:szCs w:val="28"/>
          <w:lang w:eastAsia="uk-UA"/>
        </w:rPr>
        <w:t>дислексії</w:t>
      </w:r>
      <w:proofErr w:type="spellEnd"/>
      <w:r w:rsidR="006553D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2B19CA">
        <w:rPr>
          <w:rFonts w:ascii="Times New Roman" w:hAnsi="Times New Roman" w:cs="Times New Roman"/>
          <w:sz w:val="28"/>
          <w:szCs w:val="28"/>
          <w:lang w:eastAsia="uk-UA"/>
        </w:rPr>
        <w:t xml:space="preserve"> допомагає адаптації ліворуких, розвиває </w:t>
      </w:r>
      <w:proofErr w:type="spellStart"/>
      <w:r w:rsidR="002B19CA">
        <w:rPr>
          <w:rFonts w:ascii="Times New Roman" w:hAnsi="Times New Roman" w:cs="Times New Roman"/>
          <w:sz w:val="28"/>
          <w:szCs w:val="28"/>
          <w:lang w:eastAsia="uk-UA"/>
        </w:rPr>
        <w:t>міжкульову</w:t>
      </w:r>
      <w:proofErr w:type="spellEnd"/>
      <w:r w:rsidR="002B19CA">
        <w:rPr>
          <w:rFonts w:ascii="Times New Roman" w:hAnsi="Times New Roman" w:cs="Times New Roman"/>
          <w:sz w:val="28"/>
          <w:szCs w:val="28"/>
          <w:lang w:eastAsia="uk-UA"/>
        </w:rPr>
        <w:t xml:space="preserve"> взаємодію, синхронізує роботу півкуль. </w:t>
      </w:r>
      <w:proofErr w:type="spellStart"/>
      <w:r w:rsidR="002B19CA">
        <w:rPr>
          <w:rFonts w:ascii="Times New Roman" w:hAnsi="Times New Roman" w:cs="Times New Roman"/>
          <w:sz w:val="28"/>
          <w:szCs w:val="28"/>
          <w:lang w:eastAsia="uk-UA"/>
        </w:rPr>
        <w:t>Кінезіологічні</w:t>
      </w:r>
      <w:proofErr w:type="spellEnd"/>
      <w:r w:rsidR="002B19CA">
        <w:rPr>
          <w:rFonts w:ascii="Times New Roman" w:hAnsi="Times New Roman" w:cs="Times New Roman"/>
          <w:sz w:val="28"/>
          <w:szCs w:val="28"/>
          <w:lang w:eastAsia="uk-UA"/>
        </w:rPr>
        <w:t xml:space="preserve"> вправи дають можливість привести в дію ті ділянки мозку, які раніше не брали участі в навчанні. Під час таких вправ у дітей поліпшується пам'ять, мислення, розвивається вміння  керувати власними емоціями, проявляються здібності до навчання. </w:t>
      </w:r>
    </w:p>
    <w:p w14:paraId="204B804D" w14:textId="3AD035EB" w:rsidR="00876DC2" w:rsidRDefault="00876DC2" w:rsidP="00B87B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Pr="00876DC2">
        <w:rPr>
          <w:color w:val="000000" w:themeColor="text1"/>
          <w:sz w:val="28"/>
          <w:szCs w:val="28"/>
        </w:rPr>
        <w:t xml:space="preserve">Праці </w:t>
      </w:r>
      <w:proofErr w:type="spellStart"/>
      <w:r w:rsidRPr="00876DC2">
        <w:rPr>
          <w:color w:val="000000" w:themeColor="text1"/>
          <w:sz w:val="28"/>
          <w:szCs w:val="28"/>
        </w:rPr>
        <w:t>В.М.Бехтерєва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О.М.Леонтьєва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О.Р.Лурії</w:t>
      </w:r>
      <w:proofErr w:type="spellEnd"/>
      <w:r>
        <w:rPr>
          <w:color w:val="000000" w:themeColor="text1"/>
          <w:sz w:val="28"/>
          <w:szCs w:val="28"/>
        </w:rPr>
        <w:t xml:space="preserve"> засвідчили про вплив маніпуляцій рук на функції нервової діяльності та розвитку мовлення. І.</w:t>
      </w:r>
      <w:r w:rsidR="00B96D0F">
        <w:rPr>
          <w:color w:val="000000" w:themeColor="text1"/>
          <w:sz w:val="28"/>
          <w:szCs w:val="28"/>
        </w:rPr>
        <w:t xml:space="preserve">П. Павлов вважав, що будь-яка думка закінчується рухом. Варто пам’ятати, що нерухома дитина не навчається! Тому перед розумовою роботою потрібно виконувати </w:t>
      </w:r>
      <w:proofErr w:type="spellStart"/>
      <w:r w:rsidR="00B96D0F">
        <w:rPr>
          <w:color w:val="000000" w:themeColor="text1"/>
          <w:sz w:val="28"/>
          <w:szCs w:val="28"/>
        </w:rPr>
        <w:t>кінезіологічні</w:t>
      </w:r>
      <w:proofErr w:type="spellEnd"/>
      <w:r w:rsidR="00B96D0F">
        <w:rPr>
          <w:color w:val="000000" w:themeColor="text1"/>
          <w:sz w:val="28"/>
          <w:szCs w:val="28"/>
        </w:rPr>
        <w:t xml:space="preserve"> вправи. Їх можна проводити індивідуально з кожною дитиною і серед занять із групою дітей в </w:t>
      </w:r>
      <w:proofErr w:type="spellStart"/>
      <w:r w:rsidR="00B96D0F">
        <w:rPr>
          <w:color w:val="000000" w:themeColor="text1"/>
          <w:sz w:val="28"/>
          <w:szCs w:val="28"/>
        </w:rPr>
        <w:t>емоційно</w:t>
      </w:r>
      <w:proofErr w:type="spellEnd"/>
      <w:r w:rsidR="00B96D0F">
        <w:rPr>
          <w:color w:val="000000" w:themeColor="text1"/>
          <w:sz w:val="28"/>
          <w:szCs w:val="28"/>
        </w:rPr>
        <w:t>-комфортному, доброзичливому середовищі під спокійну музику.</w:t>
      </w:r>
    </w:p>
    <w:p w14:paraId="60B146D2" w14:textId="77777777" w:rsidR="00110DFC" w:rsidRPr="00876DC2" w:rsidRDefault="00110DFC" w:rsidP="00B87B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337854AC" w14:textId="4B192FCC" w:rsidR="00B87B5E" w:rsidRDefault="00876DC2" w:rsidP="00B87B5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876DC2">
        <w:rPr>
          <w:b/>
          <w:bCs/>
          <w:color w:val="000000" w:themeColor="text1"/>
          <w:sz w:val="28"/>
          <w:szCs w:val="28"/>
        </w:rPr>
        <w:t xml:space="preserve">У комплексі </w:t>
      </w:r>
      <w:proofErr w:type="spellStart"/>
      <w:r w:rsidRPr="00876DC2">
        <w:rPr>
          <w:b/>
          <w:bCs/>
          <w:color w:val="000000" w:themeColor="text1"/>
          <w:sz w:val="28"/>
          <w:szCs w:val="28"/>
        </w:rPr>
        <w:t>кінезіологічних</w:t>
      </w:r>
      <w:proofErr w:type="spellEnd"/>
      <w:r w:rsidRPr="00876DC2">
        <w:rPr>
          <w:b/>
          <w:bCs/>
          <w:color w:val="000000" w:themeColor="text1"/>
          <w:sz w:val="28"/>
          <w:szCs w:val="28"/>
        </w:rPr>
        <w:t xml:space="preserve"> вправ:</w:t>
      </w:r>
    </w:p>
    <w:p w14:paraId="7354D852" w14:textId="003E72E0" w:rsidR="00876DC2" w:rsidRDefault="00876DC2" w:rsidP="00B87B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76DC2">
        <w:rPr>
          <w:color w:val="000000" w:themeColor="text1"/>
          <w:sz w:val="28"/>
          <w:szCs w:val="28"/>
        </w:rPr>
        <w:t xml:space="preserve">*вправи на розтягування, які нормалізують </w:t>
      </w:r>
      <w:proofErr w:type="spellStart"/>
      <w:r w:rsidRPr="00876DC2">
        <w:rPr>
          <w:color w:val="000000" w:themeColor="text1"/>
          <w:sz w:val="28"/>
          <w:szCs w:val="28"/>
        </w:rPr>
        <w:t>гіпертонус</w:t>
      </w:r>
      <w:proofErr w:type="spellEnd"/>
      <w:r w:rsidRPr="00876DC2">
        <w:rPr>
          <w:color w:val="000000" w:themeColor="text1"/>
          <w:sz w:val="28"/>
          <w:szCs w:val="28"/>
        </w:rPr>
        <w:t xml:space="preserve"> (м’язове</w:t>
      </w:r>
      <w:r>
        <w:rPr>
          <w:color w:val="000000" w:themeColor="text1"/>
          <w:sz w:val="28"/>
          <w:szCs w:val="28"/>
        </w:rPr>
        <w:t xml:space="preserve"> напруження</w:t>
      </w:r>
      <w:r w:rsidRPr="00876DC2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і </w:t>
      </w:r>
      <w:proofErr w:type="spellStart"/>
      <w:r>
        <w:rPr>
          <w:color w:val="000000" w:themeColor="text1"/>
          <w:sz w:val="28"/>
          <w:szCs w:val="28"/>
        </w:rPr>
        <w:t>гіпотонус</w:t>
      </w:r>
      <w:proofErr w:type="spellEnd"/>
      <w:r>
        <w:rPr>
          <w:color w:val="000000" w:themeColor="text1"/>
          <w:sz w:val="28"/>
          <w:szCs w:val="28"/>
        </w:rPr>
        <w:t xml:space="preserve"> (неконтрольовану м’язову млявість);</w:t>
      </w:r>
    </w:p>
    <w:p w14:paraId="76C99A78" w14:textId="3E77BFAF" w:rsidR="00876DC2" w:rsidRDefault="00876DC2" w:rsidP="00B87B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*дихальні вправи, які поліпшують ритміку організму, розвивають самоконтроль;</w:t>
      </w:r>
    </w:p>
    <w:p w14:paraId="1301742B" w14:textId="167D9CFD" w:rsidR="00876DC2" w:rsidRDefault="00876DC2" w:rsidP="00B87B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*вправи для очей, які підвищують енергію організму, розвивають </w:t>
      </w:r>
      <w:proofErr w:type="spellStart"/>
      <w:r>
        <w:rPr>
          <w:color w:val="000000" w:themeColor="text1"/>
          <w:sz w:val="28"/>
          <w:szCs w:val="28"/>
        </w:rPr>
        <w:t>міжпівкульову</w:t>
      </w:r>
      <w:proofErr w:type="spellEnd"/>
      <w:r>
        <w:rPr>
          <w:color w:val="000000" w:themeColor="text1"/>
          <w:sz w:val="28"/>
          <w:szCs w:val="28"/>
        </w:rPr>
        <w:t xml:space="preserve"> взаємодію.</w:t>
      </w:r>
    </w:p>
    <w:p w14:paraId="6BFC5A18" w14:textId="77777777" w:rsidR="00876DC2" w:rsidRPr="00876DC2" w:rsidRDefault="00876DC2" w:rsidP="00B87B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6CCD013A" w14:textId="316B7F93" w:rsidR="00D75B63" w:rsidRDefault="00EF56C2" w:rsidP="00B87B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• </w:t>
      </w:r>
      <w:r w:rsidR="00D75B63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ВПРАВА «ВУХА-ПЛЕЧІ-НІС»</w:t>
      </w:r>
    </w:p>
    <w:p w14:paraId="37D24A9F" w14:textId="5A0E1C25" w:rsidR="00DB5BCF" w:rsidRDefault="00AF046E" w:rsidP="00B8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5BCF">
        <w:rPr>
          <w:rFonts w:ascii="Times New Roman" w:hAnsi="Times New Roman" w:cs="Times New Roman"/>
          <w:sz w:val="28"/>
          <w:szCs w:val="28"/>
        </w:rPr>
        <w:t>Виконувати вправу можна стоячи, сидячи. Ведучий почергово показує зображення тварин на картинках (панда, лев, носоріг). Кожна з них – означає відповідний рух .</w:t>
      </w:r>
    </w:p>
    <w:p w14:paraId="5669C863" w14:textId="71382FDE" w:rsidR="00DB5BCF" w:rsidRDefault="00DB5BCF" w:rsidP="00B8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BCF">
        <w:rPr>
          <w:rFonts w:ascii="Times New Roman" w:hAnsi="Times New Roman" w:cs="Times New Roman"/>
          <w:b/>
          <w:bCs/>
          <w:sz w:val="28"/>
          <w:szCs w:val="28"/>
        </w:rPr>
        <w:t>Панда</w:t>
      </w:r>
      <w:r w:rsidR="00AF046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F046E" w:rsidRPr="00AF04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вуха)</w:t>
      </w:r>
      <w:r>
        <w:rPr>
          <w:rFonts w:ascii="Times New Roman" w:hAnsi="Times New Roman" w:cs="Times New Roman"/>
          <w:sz w:val="28"/>
          <w:szCs w:val="28"/>
        </w:rPr>
        <w:t xml:space="preserve"> – лівою рукою взятися за праве вухо, а правою рукою – ліве вухо. Одночасно відпустити руку і вухо, плеснути в долоні та змінити положення. </w:t>
      </w:r>
    </w:p>
    <w:p w14:paraId="205DCEDC" w14:textId="7A36D449" w:rsidR="00CE7993" w:rsidRDefault="00CE7993" w:rsidP="00B8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58F">
        <w:rPr>
          <w:rFonts w:ascii="Times New Roman" w:hAnsi="Times New Roman" w:cs="Times New Roman"/>
          <w:b/>
          <w:bCs/>
          <w:sz w:val="28"/>
          <w:szCs w:val="28"/>
        </w:rPr>
        <w:t>Лев</w:t>
      </w:r>
      <w:r w:rsidR="00AF046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F046E" w:rsidRPr="00AF04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плечі)</w:t>
      </w:r>
      <w:r w:rsidRPr="00AF04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155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58F">
        <w:rPr>
          <w:rFonts w:ascii="Times New Roman" w:hAnsi="Times New Roman" w:cs="Times New Roman"/>
          <w:sz w:val="28"/>
          <w:szCs w:val="28"/>
        </w:rPr>
        <w:t>лівою рукою взятися за праве плече, а правою рукою – ліве плече.</w:t>
      </w:r>
    </w:p>
    <w:p w14:paraId="59C0962F" w14:textId="2F3B7D15" w:rsidR="0091558F" w:rsidRDefault="0091558F" w:rsidP="00B8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58F">
        <w:rPr>
          <w:rFonts w:ascii="Times New Roman" w:hAnsi="Times New Roman" w:cs="Times New Roman"/>
          <w:b/>
          <w:bCs/>
          <w:sz w:val="28"/>
          <w:szCs w:val="28"/>
        </w:rPr>
        <w:t>Носоріг –</w:t>
      </w:r>
      <w:r>
        <w:rPr>
          <w:rFonts w:ascii="Times New Roman" w:hAnsi="Times New Roman" w:cs="Times New Roman"/>
          <w:sz w:val="28"/>
          <w:szCs w:val="28"/>
        </w:rPr>
        <w:t xml:space="preserve"> показуємо ніс.</w:t>
      </w:r>
    </w:p>
    <w:p w14:paraId="0B36DCF1" w14:textId="77777777" w:rsidR="00786C8F" w:rsidRPr="000C02C6" w:rsidRDefault="00786C8F" w:rsidP="00EF5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29A9768" w14:textId="2137BF1C" w:rsidR="00D75B63" w:rsidRDefault="00EF56C2" w:rsidP="00EF56C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•</w:t>
      </w:r>
      <w:r w:rsidR="00302453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ВПРАВА «</w:t>
      </w:r>
      <w:r w:rsidR="002049B1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ПРОВЕДИ ЛІНІ</w:t>
      </w:r>
      <w:r w:rsidR="00C0526B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Ю</w:t>
      </w:r>
      <w:r w:rsidR="002049B1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 </w:t>
      </w:r>
      <w:r w:rsidR="00302453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»</w:t>
      </w:r>
      <w:r w:rsidR="00F83422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 (з кришечками)</w:t>
      </w:r>
    </w:p>
    <w:p w14:paraId="112D68BD" w14:textId="2D98F9A3" w:rsidR="00A81576" w:rsidRDefault="002C732E" w:rsidP="00EF5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B1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="00C0526B" w:rsidRPr="00C0526B">
        <w:t xml:space="preserve"> </w:t>
      </w:r>
      <w:r w:rsidR="00A81576">
        <w:rPr>
          <w:rFonts w:ascii="Times New Roman" w:hAnsi="Times New Roman" w:cs="Times New Roman"/>
          <w:sz w:val="28"/>
          <w:szCs w:val="28"/>
        </w:rPr>
        <w:t>р</w:t>
      </w:r>
      <w:r w:rsidR="00A81576" w:rsidRPr="00A81576">
        <w:rPr>
          <w:rFonts w:ascii="Times New Roman" w:hAnsi="Times New Roman" w:cs="Times New Roman"/>
          <w:sz w:val="28"/>
          <w:szCs w:val="28"/>
        </w:rPr>
        <w:t xml:space="preserve">озвиток </w:t>
      </w:r>
      <w:proofErr w:type="spellStart"/>
      <w:r w:rsidR="00A81576" w:rsidRPr="00A81576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="00A81576" w:rsidRPr="00A81576">
        <w:rPr>
          <w:rFonts w:ascii="Times New Roman" w:hAnsi="Times New Roman" w:cs="Times New Roman"/>
          <w:sz w:val="28"/>
          <w:szCs w:val="28"/>
        </w:rPr>
        <w:t xml:space="preserve"> взаємодії, довільності, самоконтролю.</w:t>
      </w:r>
    </w:p>
    <w:p w14:paraId="4C1B61CB" w14:textId="2921D521" w:rsidR="002C732E" w:rsidRDefault="00A81576" w:rsidP="00EF56C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 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Завдання 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>можна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виконувати 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двома способами: 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можна 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проводити лінію пальчиком 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або 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проводити лінію предметами (можна використовувати циліндри з кубиків </w:t>
      </w:r>
      <w:proofErr w:type="spellStart"/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>Дь</w:t>
      </w:r>
      <w:r w:rsidR="00FC3BE6">
        <w:rPr>
          <w:rFonts w:ascii="Times New Roman" w:hAnsi="Times New Roman" w:cs="Times New Roman"/>
          <w:sz w:val="28"/>
          <w:szCs w:val="28"/>
          <w:shd w:val="clear" w:color="auto" w:fill="F8F9FA"/>
        </w:rPr>
        <w:t>є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>н</w:t>
      </w:r>
      <w:r w:rsidR="00FC3BE6">
        <w:rPr>
          <w:rFonts w:ascii="Times New Roman" w:hAnsi="Times New Roman" w:cs="Times New Roman"/>
          <w:sz w:val="28"/>
          <w:szCs w:val="28"/>
          <w:shd w:val="clear" w:color="auto" w:fill="F8F9FA"/>
        </w:rPr>
        <w:t>е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>ша</w:t>
      </w:r>
      <w:proofErr w:type="spellEnd"/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або звичайні кришки від мінеральної води)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>.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Для більш старших дітей 4+ для розвитку </w:t>
      </w:r>
      <w:proofErr w:type="spellStart"/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>міжпівкульн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>их</w:t>
      </w:r>
      <w:proofErr w:type="spellEnd"/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proofErr w:type="spellStart"/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>зв'язків</w:t>
      </w:r>
      <w:proofErr w:type="spellEnd"/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рекоменд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>овано</w:t>
      </w:r>
      <w:r w:rsidR="00C0526B" w:rsidRPr="00C0526B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r w:rsidR="00786C8F">
        <w:rPr>
          <w:rFonts w:ascii="Times New Roman" w:hAnsi="Times New Roman" w:cs="Times New Roman"/>
          <w:sz w:val="28"/>
          <w:szCs w:val="28"/>
          <w:shd w:val="clear" w:color="auto" w:fill="F8F9FA"/>
        </w:rPr>
        <w:t>завдання на малювання обома руками.</w:t>
      </w:r>
    </w:p>
    <w:p w14:paraId="402DC584" w14:textId="77777777" w:rsidR="00EF56C2" w:rsidRDefault="00EF56C2" w:rsidP="00EF56C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6D98796F" w14:textId="77777777" w:rsidR="00EF56C2" w:rsidRDefault="00EF56C2" w:rsidP="00EF56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</w:pPr>
      <w:r w:rsidRPr="009646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  <w:t>ВЕДУЧА:</w:t>
      </w:r>
    </w:p>
    <w:p w14:paraId="680E3699" w14:textId="77777777" w:rsidR="00786C8F" w:rsidRPr="00786C8F" w:rsidRDefault="00786C8F" w:rsidP="00A81576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786C8F">
        <w:rPr>
          <w:rFonts w:ascii="Times New Roman" w:hAnsi="Times New Roman" w:cs="Times New Roman"/>
          <w:i/>
          <w:iCs/>
          <w:sz w:val="28"/>
          <w:szCs w:val="28"/>
        </w:rPr>
        <w:t>Ритмічне малювання обома руками</w:t>
      </w:r>
    </w:p>
    <w:p w14:paraId="045181F9" w14:textId="77777777" w:rsidR="00786C8F" w:rsidRDefault="00786C8F" w:rsidP="00A815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Малювання обома руками під ритмічний віршований супровід – надзвичайно корисна для розвитку дитини діяльність, доступна для малят, починаючи з 4 років. Така справа годиться як для індивідуальної, так і для групової роботи( другий варіант краще пропонувати вихованцям старшої групи). </w:t>
      </w:r>
    </w:p>
    <w:p w14:paraId="45F3E0A2" w14:textId="77777777" w:rsidR="00786C8F" w:rsidRDefault="00786C8F" w:rsidP="00A815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початком роботи, закріпіть аркуш паперу на поверхні стола шматочками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скотчу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тоді він не ковзатиме, і дитині буде легше малювати двома руками. </w:t>
      </w:r>
    </w:p>
    <w:p w14:paraId="37FD8304" w14:textId="77777777" w:rsidR="00786C8F" w:rsidRDefault="00786C8F" w:rsidP="00A815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Бажано почати з малювання простих елементів: ліній та фігур, аби малюк набув упевненості у своїх силах. Тоді процес ускладнення завдання (а саме предметного чи сюжетного малювання) даватиметься йому легше, він опановуватиме нові навички швидше. Можна також запропонувати дитині малювати пальцями по крупі або піску. </w:t>
      </w:r>
    </w:p>
    <w:p w14:paraId="1397F3F7" w14:textId="77777777" w:rsidR="00786C8F" w:rsidRDefault="00786C8F" w:rsidP="00A815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Найкращий варіант – коли дитина малює за вашим зразком. Тобто ви виконуєте малюнок на дошці або аркуші поруч із нею, зачитуєте віршовану інструкцію  і робите невеличкі паузи, а вона спостерігає за вашими рухами та повторює їх. Ритм читання можна пришвидшувати або сповільнювати, залежно від можливостей дошкільняти. </w:t>
      </w:r>
    </w:p>
    <w:p w14:paraId="47771775" w14:textId="77777777" w:rsidR="00786C8F" w:rsidRDefault="00786C8F" w:rsidP="00A815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– стежте за тим, щоб обидві руки дитини рухалися з однаковою швидкістю, та звертайте на це її увагу, адже провідна рука найімовірніше «намагатиметься випередити» допоміжну, а нам важливо досягти синхронності.</w:t>
      </w:r>
    </w:p>
    <w:p w14:paraId="3ECBBD58" w14:textId="7ED85A05" w:rsidR="00786C8F" w:rsidRDefault="00786C8F" w:rsidP="00A815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варто засмучуватися, якщо синхронне малювання двома руками не вдасться вам або вашим вихованцям з першого разу. Коли ми робимо щось вперше, у нашому мозку починають утворюватися нові нейронні зв’язки, які стають дедалі міцнішими з кожним повторенням. Це дає йому змогу працювати швидше, якісніше опановувати нове та краще зосереджуватися на виконанні завдання, тож тренуймося із задоволенням. </w:t>
      </w:r>
    </w:p>
    <w:p w14:paraId="4D027D55" w14:textId="77777777" w:rsidR="00E42F00" w:rsidRDefault="00E42F00" w:rsidP="00A8157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367E839C" w14:textId="27C00925" w:rsidR="00E42F00" w:rsidRPr="00E42F00" w:rsidRDefault="00E42F00" w:rsidP="00A81576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E42F0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ВЕДУЧА:</w:t>
      </w:r>
    </w:p>
    <w:p w14:paraId="43A54290" w14:textId="635CA49E" w:rsidR="002049B1" w:rsidRDefault="00FB25D0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2F00" w:rsidRPr="00E42F00">
        <w:rPr>
          <w:rFonts w:ascii="Times New Roman" w:hAnsi="Times New Roman" w:cs="Times New Roman"/>
          <w:sz w:val="28"/>
          <w:szCs w:val="28"/>
        </w:rPr>
        <w:t xml:space="preserve">Останнім часом спостерігається збільшення кількості дітей з різними мовленнєвими порушеннями. Важлива частина пропедевтичної й корекційної роботи з ними — система дихальних вправ. Слід сформувати в малят сильний плавний ротовий видих, </w:t>
      </w:r>
      <w:r w:rsidR="00E42F00" w:rsidRPr="00E42F00">
        <w:rPr>
          <w:rFonts w:ascii="Times New Roman" w:hAnsi="Times New Roman" w:cs="Times New Roman"/>
          <w:sz w:val="28"/>
          <w:szCs w:val="28"/>
        </w:rPr>
        <w:lastRenderedPageBreak/>
        <w:t>навчити їх контролювати його тривалість і спрямовувати повітряний струмінь у потрібному напрямку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42CD8" w14:textId="77777777" w:rsidR="006E7176" w:rsidRPr="00E42F00" w:rsidRDefault="006E7176" w:rsidP="00A8157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FEEB12A" w14:textId="0A64E827" w:rsidR="00F84FEE" w:rsidRPr="00401C67" w:rsidRDefault="00401C67" w:rsidP="00A8157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• ВПРАВИ ДЛЯ РОЗВИТКУ МОВЛЕННЄВОГО ДИХАННЯ</w:t>
      </w:r>
    </w:p>
    <w:p w14:paraId="5D314FED" w14:textId="3A69DA5F" w:rsidR="002049B1" w:rsidRDefault="002049B1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B1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FEE">
        <w:rPr>
          <w:rFonts w:ascii="Times New Roman" w:hAnsi="Times New Roman" w:cs="Times New Roman"/>
          <w:sz w:val="28"/>
          <w:szCs w:val="28"/>
        </w:rPr>
        <w:t>поліпшують ритміку організму, розвивають самоконтроль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B3CF85" w14:textId="4198B9A9" w:rsidR="002F5DD5" w:rsidRDefault="002F5DD5" w:rsidP="00A8157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─</w:t>
      </w:r>
      <w:r w:rsidR="00F83422" w:rsidRPr="00F8342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8342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«Допоможи Пінгвінам»,</w:t>
      </w:r>
    </w:p>
    <w:p w14:paraId="1B1750B4" w14:textId="5A6F1CCE" w:rsidR="002F5DD5" w:rsidRDefault="00D26C9D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5DD5" w:rsidRPr="002F5DD5">
        <w:rPr>
          <w:rFonts w:ascii="Times New Roman" w:hAnsi="Times New Roman" w:cs="Times New Roman"/>
          <w:sz w:val="28"/>
          <w:szCs w:val="28"/>
        </w:rPr>
        <w:t>Підготувати паперов</w:t>
      </w:r>
      <w:r w:rsidR="002F5DD5">
        <w:rPr>
          <w:rFonts w:ascii="Times New Roman" w:hAnsi="Times New Roman" w:cs="Times New Roman"/>
          <w:sz w:val="28"/>
          <w:szCs w:val="28"/>
        </w:rPr>
        <w:t>і пінгвіни на крижинках (пінопласт)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. Пустити </w:t>
      </w:r>
      <w:r w:rsidR="002F5DD5">
        <w:rPr>
          <w:rFonts w:ascii="Times New Roman" w:hAnsi="Times New Roman" w:cs="Times New Roman"/>
          <w:sz w:val="28"/>
          <w:szCs w:val="28"/>
        </w:rPr>
        <w:t>їх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 у миску з водою. Спочатку </w:t>
      </w:r>
      <w:r>
        <w:rPr>
          <w:rFonts w:ascii="Times New Roman" w:hAnsi="Times New Roman" w:cs="Times New Roman"/>
          <w:sz w:val="28"/>
          <w:szCs w:val="28"/>
        </w:rPr>
        <w:t xml:space="preserve">учасник 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дує на </w:t>
      </w:r>
      <w:r w:rsidR="002F5DD5">
        <w:rPr>
          <w:rFonts w:ascii="Times New Roman" w:hAnsi="Times New Roman" w:cs="Times New Roman"/>
          <w:sz w:val="28"/>
          <w:szCs w:val="28"/>
        </w:rPr>
        <w:t>крижинку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, не поспішаючи, склавши губи як для звука «ф-ф-ф». </w:t>
      </w:r>
      <w:r w:rsidR="00904A10">
        <w:rPr>
          <w:rFonts w:ascii="Times New Roman" w:hAnsi="Times New Roman" w:cs="Times New Roman"/>
          <w:sz w:val="28"/>
          <w:szCs w:val="28"/>
        </w:rPr>
        <w:t>Крижинка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 </w:t>
      </w:r>
      <w:r w:rsidR="00904A10">
        <w:rPr>
          <w:rFonts w:ascii="Times New Roman" w:hAnsi="Times New Roman" w:cs="Times New Roman"/>
          <w:sz w:val="28"/>
          <w:szCs w:val="28"/>
        </w:rPr>
        <w:t xml:space="preserve">рухається 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 плавно. А потім ніби </w:t>
      </w:r>
      <w:r w:rsidR="00904A10">
        <w:rPr>
          <w:rFonts w:ascii="Times New Roman" w:hAnsi="Times New Roman" w:cs="Times New Roman"/>
          <w:sz w:val="28"/>
          <w:szCs w:val="28"/>
        </w:rPr>
        <w:t xml:space="preserve">з’являється сильна течія. </w:t>
      </w:r>
      <w:r>
        <w:rPr>
          <w:rFonts w:ascii="Times New Roman" w:hAnsi="Times New Roman" w:cs="Times New Roman"/>
          <w:sz w:val="28"/>
          <w:szCs w:val="28"/>
        </w:rPr>
        <w:t xml:space="preserve">Учасник 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складає губи як для звука «п», </w:t>
      </w:r>
      <w:r w:rsidR="00904A10">
        <w:rPr>
          <w:rFonts w:ascii="Times New Roman" w:hAnsi="Times New Roman" w:cs="Times New Roman"/>
          <w:sz w:val="28"/>
          <w:szCs w:val="28"/>
        </w:rPr>
        <w:t xml:space="preserve">бере до рота </w:t>
      </w:r>
      <w:r w:rsidR="002F5DD5" w:rsidRPr="002F5DD5">
        <w:rPr>
          <w:rFonts w:ascii="Times New Roman" w:hAnsi="Times New Roman" w:cs="Times New Roman"/>
          <w:sz w:val="28"/>
          <w:szCs w:val="28"/>
        </w:rPr>
        <w:t>трубочк</w:t>
      </w:r>
      <w:r w:rsidR="00904A10">
        <w:rPr>
          <w:rFonts w:ascii="Times New Roman" w:hAnsi="Times New Roman" w:cs="Times New Roman"/>
          <w:sz w:val="28"/>
          <w:szCs w:val="28"/>
        </w:rPr>
        <w:t>у</w:t>
      </w:r>
      <w:r w:rsidR="002F5DD5" w:rsidRPr="002F5DD5">
        <w:rPr>
          <w:rFonts w:ascii="Times New Roman" w:hAnsi="Times New Roman" w:cs="Times New Roman"/>
          <w:sz w:val="28"/>
          <w:szCs w:val="28"/>
        </w:rPr>
        <w:t xml:space="preserve">, але не надуваючи </w:t>
      </w:r>
      <w:proofErr w:type="spellStart"/>
      <w:r w:rsidR="002F5DD5" w:rsidRPr="002F5DD5">
        <w:rPr>
          <w:rFonts w:ascii="Times New Roman" w:hAnsi="Times New Roman" w:cs="Times New Roman"/>
          <w:sz w:val="28"/>
          <w:szCs w:val="28"/>
        </w:rPr>
        <w:t>щік</w:t>
      </w:r>
      <w:proofErr w:type="spellEnd"/>
      <w:r w:rsidR="002F5DD5" w:rsidRPr="002F5DD5">
        <w:rPr>
          <w:rFonts w:ascii="Times New Roman" w:hAnsi="Times New Roman" w:cs="Times New Roman"/>
          <w:sz w:val="28"/>
          <w:szCs w:val="28"/>
        </w:rPr>
        <w:t xml:space="preserve">. </w:t>
      </w:r>
      <w:r w:rsidR="00904A10">
        <w:rPr>
          <w:rFonts w:ascii="Times New Roman" w:hAnsi="Times New Roman" w:cs="Times New Roman"/>
          <w:sz w:val="28"/>
          <w:szCs w:val="28"/>
        </w:rPr>
        <w:t xml:space="preserve">Крижинка </w:t>
      </w:r>
      <w:r w:rsidR="002F5DD5" w:rsidRPr="002F5DD5">
        <w:rPr>
          <w:rFonts w:ascii="Times New Roman" w:hAnsi="Times New Roman" w:cs="Times New Roman"/>
          <w:sz w:val="28"/>
          <w:szCs w:val="28"/>
        </w:rPr>
        <w:t>рухається швидше.</w:t>
      </w:r>
    </w:p>
    <w:p w14:paraId="73B0EE7D" w14:textId="77777777" w:rsidR="00E42F00" w:rsidRPr="002F5DD5" w:rsidRDefault="00E42F00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22A0F" w14:textId="1BC828D8" w:rsidR="00CB62D7" w:rsidRDefault="00F83422" w:rsidP="00A8157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921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─</w:t>
      </w:r>
      <w:r w:rsidR="00904A1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«Врятувати рибок»</w:t>
      </w:r>
    </w:p>
    <w:p w14:paraId="6FE40B2F" w14:textId="1082E0D0" w:rsidR="00401C67" w:rsidRDefault="00401C67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C67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="00641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2F00" w:rsidRPr="00E42F00">
        <w:rPr>
          <w:rFonts w:ascii="Times New Roman" w:hAnsi="Times New Roman" w:cs="Times New Roman"/>
          <w:sz w:val="28"/>
          <w:szCs w:val="28"/>
        </w:rPr>
        <w:t>Розвивати мовленнєве дихання, тривалість плавного видиху, уяву. Активізувати м’язи губ.</w:t>
      </w:r>
    </w:p>
    <w:p w14:paraId="07F7409E" w14:textId="7BC6D5C8" w:rsidR="00FB25D0" w:rsidRPr="00E42F00" w:rsidRDefault="00FB25D0" w:rsidP="00A815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Учасникам необхідно з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трубочки  зібрати рибки (зробити вдих і затримати повітря) і перемістити їх у «акваріум».</w:t>
      </w:r>
    </w:p>
    <w:p w14:paraId="24379882" w14:textId="77777777" w:rsidR="006C6000" w:rsidRDefault="006C6000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D571A" w14:textId="4A0E12BA" w:rsidR="0063512A" w:rsidRDefault="001B3594" w:rsidP="00A8157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• </w:t>
      </w:r>
      <w:r w:rsidR="00530985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В</w:t>
      </w:r>
      <w:r w:rsidR="00530A38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ПРАВА «ЗНАЙДИ МЕНЕ»</w:t>
      </w:r>
    </w:p>
    <w:p w14:paraId="76E9DE61" w14:textId="774746AF" w:rsidR="00530A38" w:rsidRDefault="00530A38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A3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530A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30A38">
        <w:rPr>
          <w:rFonts w:ascii="Times New Roman" w:hAnsi="Times New Roman" w:cs="Times New Roman"/>
          <w:sz w:val="28"/>
          <w:szCs w:val="28"/>
        </w:rPr>
        <w:t>розвиток зорового сприймання і уваги</w:t>
      </w:r>
      <w:r w:rsidR="00D26C9D">
        <w:rPr>
          <w:rFonts w:ascii="Times New Roman" w:hAnsi="Times New Roman" w:cs="Times New Roman"/>
          <w:sz w:val="28"/>
          <w:szCs w:val="28"/>
        </w:rPr>
        <w:t>.</w:t>
      </w:r>
    </w:p>
    <w:p w14:paraId="7CFE4A6E" w14:textId="0E490A48" w:rsidR="00530A38" w:rsidRDefault="00D26C9D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Учаснику п</w:t>
      </w:r>
      <w:r w:rsidR="00530A38">
        <w:rPr>
          <w:rFonts w:ascii="Times New Roman" w:hAnsi="Times New Roman" w:cs="Times New Roman"/>
          <w:sz w:val="28"/>
          <w:szCs w:val="28"/>
        </w:rPr>
        <w:t>ропонується  уважно розглянути малюнок</w:t>
      </w:r>
      <w:r>
        <w:rPr>
          <w:rFonts w:ascii="Times New Roman" w:hAnsi="Times New Roman" w:cs="Times New Roman"/>
          <w:sz w:val="28"/>
          <w:szCs w:val="28"/>
        </w:rPr>
        <w:t>, знайти і показати на великому малюнку предмети, що необхідно відзначити.</w:t>
      </w:r>
    </w:p>
    <w:p w14:paraId="231C20C2" w14:textId="77777777" w:rsidR="00E42F00" w:rsidRDefault="00E42F00" w:rsidP="00A8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21CB4" w14:textId="3FAF96AF" w:rsidR="009646E9" w:rsidRPr="00C26907" w:rsidRDefault="00FE33C3" w:rsidP="00C26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90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РОЗМИНКА</w:t>
      </w:r>
      <w:bookmarkStart w:id="2" w:name="_Hlk62675196"/>
    </w:p>
    <w:bookmarkEnd w:id="2"/>
    <w:p w14:paraId="6DD8CF83" w14:textId="16CA177B" w:rsidR="009646E9" w:rsidRDefault="009646E9" w:rsidP="009646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</w:pPr>
      <w:r w:rsidRPr="009646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  <w:t>ВЕДУЧА:</w:t>
      </w:r>
    </w:p>
    <w:p w14:paraId="1C175D64" w14:textId="77777777" w:rsidR="00EC7BE7" w:rsidRPr="009646E9" w:rsidRDefault="00EC7BE7" w:rsidP="00EC7BE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6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дітей дошкільного віку з </w:t>
      </w:r>
      <w:proofErr w:type="spellStart"/>
      <w:r w:rsidRPr="009646E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мовними</w:t>
      </w:r>
      <w:proofErr w:type="spellEnd"/>
      <w:r w:rsidRPr="009646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порушеннями велике значення має розвиток тонких рухів пальців рук.</w:t>
      </w:r>
    </w:p>
    <w:p w14:paraId="47668D42" w14:textId="77777777" w:rsidR="00EC7BE7" w:rsidRPr="00A35766" w:rsidRDefault="00EC7BE7" w:rsidP="00EC7BE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</w:t>
      </w:r>
      <w:r w:rsidRPr="00A3576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Про розвиток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дрібної моторику пальців рук </w:t>
      </w:r>
      <w:r w:rsidRPr="00A3576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можна судити, спостерігаючи за тим, як дитина малює, або зафарбовує деталі малюнка. Якщо він постійно повертає лист, не може змінювати напрямок ліній за допомогою тонких рухів пальців і кисті, значить рівень розвитку дрібної моторики недостатній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44460534" w14:textId="77777777" w:rsidR="00EC7BE7" w:rsidRDefault="00EC7BE7" w:rsidP="00EC7BE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</w:t>
      </w:r>
      <w:r w:rsidRPr="00A3576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Актуальність даної методичної розробки полягає в тому, що в даний час проблемою стає, повноцінний розвиток тонких рухів рук. Тому, одним з показників і умов хорошого фізичного і нервово-психічного розвитку дитини є розвиток його руки, кисті, ручних умінь або, як прийнято називати, дрібної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моторики рук</w:t>
      </w:r>
      <w:r w:rsidRPr="00A3576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. Наукою доведено існування зв'язку між розвитком дрібної моторики і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</w:t>
      </w:r>
      <w:r w:rsidRPr="00A3576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мовою дітей.</w:t>
      </w:r>
    </w:p>
    <w:p w14:paraId="61F37750" w14:textId="77777777" w:rsidR="00EC7BE7" w:rsidRDefault="00EC7BE7" w:rsidP="009646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</w:pPr>
    </w:p>
    <w:p w14:paraId="454C111A" w14:textId="77777777" w:rsidR="009646E9" w:rsidRDefault="009646E9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446EF2" w:rsidRPr="00446EF2">
        <w:rPr>
          <w:rFonts w:ascii="Times New Roman" w:hAnsi="Times New Roman" w:cs="Times New Roman"/>
          <w:sz w:val="28"/>
          <w:szCs w:val="28"/>
        </w:rPr>
        <w:t>Сприятливий вплив на розвиток рухів пальців руки надає пальчикова гімнастика, самомасаж, ігри з предметами домашнього вжитку, гімнастика пальців рук, конструювання, мозаїка, плетіння, вишивання, в'язання, випалювання, а також заняття образотворчою діяльністю (ліпленням, малюванням, аплікацією) і ручним працею (виготовлення виробів з паперу, картону, дерева, тканини, ниток, шишок, жолудів і</w:t>
      </w:r>
    </w:p>
    <w:p w14:paraId="7F585CE9" w14:textId="230D0380" w:rsidR="00446EF2" w:rsidRPr="00446EF2" w:rsidRDefault="00446EF2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EF2">
        <w:rPr>
          <w:rFonts w:ascii="Times New Roman" w:hAnsi="Times New Roman" w:cs="Times New Roman"/>
          <w:sz w:val="28"/>
          <w:szCs w:val="28"/>
        </w:rPr>
        <w:t xml:space="preserve"> т. д.).</w:t>
      </w:r>
    </w:p>
    <w:p w14:paraId="09D10489" w14:textId="2955ED17" w:rsidR="00671EFB" w:rsidRPr="00446EF2" w:rsidRDefault="009646E9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6EF2" w:rsidRPr="00446EF2">
        <w:rPr>
          <w:rFonts w:ascii="Times New Roman" w:hAnsi="Times New Roman" w:cs="Times New Roman"/>
          <w:sz w:val="28"/>
          <w:szCs w:val="28"/>
        </w:rPr>
        <w:t xml:space="preserve">З метою розвитку та підтримки інтересу до ігор з розвитку </w:t>
      </w:r>
      <w:r>
        <w:rPr>
          <w:rFonts w:ascii="Times New Roman" w:hAnsi="Times New Roman" w:cs="Times New Roman"/>
          <w:sz w:val="28"/>
          <w:szCs w:val="28"/>
        </w:rPr>
        <w:t xml:space="preserve">дрібної моторики </w:t>
      </w:r>
      <w:r w:rsidR="00446EF2" w:rsidRPr="00446EF2">
        <w:rPr>
          <w:rFonts w:ascii="Times New Roman" w:hAnsi="Times New Roman" w:cs="Times New Roman"/>
          <w:sz w:val="28"/>
          <w:szCs w:val="28"/>
        </w:rPr>
        <w:t xml:space="preserve">рук було використано нестандартне обладнання, а саме: </w:t>
      </w:r>
      <w:proofErr w:type="spellStart"/>
      <w:r w:rsidR="00446EF2" w:rsidRPr="009646E9">
        <w:rPr>
          <w:rFonts w:ascii="Times New Roman" w:hAnsi="Times New Roman" w:cs="Times New Roman"/>
          <w:i/>
          <w:iCs/>
          <w:sz w:val="28"/>
          <w:szCs w:val="28"/>
        </w:rPr>
        <w:t>резиночки</w:t>
      </w:r>
      <w:proofErr w:type="spellEnd"/>
      <w:r w:rsidR="00446EF2" w:rsidRPr="009646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6B4D79" w14:textId="77777777" w:rsidR="005851A2" w:rsidRDefault="009646E9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71EFB" w:rsidRPr="00671EFB">
        <w:rPr>
          <w:rFonts w:ascii="Times New Roman" w:hAnsi="Times New Roman" w:cs="Times New Roman"/>
          <w:sz w:val="28"/>
          <w:szCs w:val="28"/>
        </w:rPr>
        <w:t xml:space="preserve">Ігри з нестандартним обладнанням дуже цікаві: вони сприяють розвитку творчої активності, мислення, уваги, пам'яті, мови, дрібних м'язів рук. Виробляється спритність, вміння керувати своїми рухами, концентрувати увагу на одному виді дії. </w:t>
      </w:r>
      <w:r w:rsidR="005851A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88EC5F" w14:textId="71B60E94" w:rsidR="00AE5484" w:rsidRPr="00AE5484" w:rsidRDefault="005851A2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1EFB" w:rsidRPr="00671EFB">
        <w:rPr>
          <w:rFonts w:ascii="Times New Roman" w:hAnsi="Times New Roman" w:cs="Times New Roman"/>
          <w:sz w:val="28"/>
          <w:szCs w:val="28"/>
        </w:rPr>
        <w:t xml:space="preserve">Кисті рук дітей стають більш рухливими і гнучкими, що допомагає майбутнім школярам успішно опанувати навичками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="00671EFB" w:rsidRPr="00671EFB">
        <w:rPr>
          <w:rFonts w:ascii="Times New Roman" w:hAnsi="Times New Roman" w:cs="Times New Roman"/>
          <w:sz w:val="28"/>
          <w:szCs w:val="28"/>
        </w:rPr>
        <w:t>. Так само одним з важливих моментів даної допомоги є розвиток сенсорних особливостей у дітей - це розвиток сприйняття і формування уявлень про зовнішні властивості предметів: їх форму, колір, величин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71EFB" w:rsidRPr="00671EFB">
        <w:rPr>
          <w:rFonts w:ascii="Times New Roman" w:hAnsi="Times New Roman" w:cs="Times New Roman"/>
          <w:sz w:val="28"/>
          <w:szCs w:val="28"/>
        </w:rPr>
        <w:t>, положення в просторі.</w:t>
      </w:r>
      <w:r w:rsidR="00AE5484" w:rsidRPr="00AE5484">
        <w:t xml:space="preserve"> </w:t>
      </w:r>
    </w:p>
    <w:p w14:paraId="5EE0C948" w14:textId="5172B853" w:rsidR="00AE5484" w:rsidRPr="00AE5484" w:rsidRDefault="005851A2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5484" w:rsidRPr="00AE5484">
        <w:rPr>
          <w:rFonts w:ascii="Times New Roman" w:hAnsi="Times New Roman" w:cs="Times New Roman"/>
          <w:sz w:val="28"/>
          <w:szCs w:val="28"/>
        </w:rPr>
        <w:t>Такі ігри сприяють створенню позитивного емоційного фону, виховують посидючість, формують позитивну мотивацію на занятті.</w:t>
      </w:r>
    </w:p>
    <w:p w14:paraId="7096C803" w14:textId="77777777" w:rsidR="00AE5484" w:rsidRPr="00AE5484" w:rsidRDefault="00AE5484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E810C" w14:textId="170679E4" w:rsidR="00F84FEE" w:rsidRDefault="00AE5484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484">
        <w:rPr>
          <w:rFonts w:ascii="Times New Roman" w:hAnsi="Times New Roman" w:cs="Times New Roman"/>
          <w:sz w:val="28"/>
          <w:szCs w:val="28"/>
        </w:rPr>
        <w:t>Мета даної методичної розробки: розвивати координацію тонких рухів пальців рук за допомогою нестандартного обладнання.</w:t>
      </w:r>
    </w:p>
    <w:p w14:paraId="6E7EF000" w14:textId="77777777" w:rsidR="00EC7BE7" w:rsidRDefault="00EC7BE7" w:rsidP="0058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42243" w14:textId="77777777" w:rsidR="00EC7BE7" w:rsidRPr="006B373C" w:rsidRDefault="00EC7BE7" w:rsidP="00EC7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17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uk-UA"/>
        </w:rPr>
        <w:t xml:space="preserve">• </w:t>
      </w:r>
      <w:r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ВПРАВА</w:t>
      </w:r>
      <w:r w:rsidRPr="006E7176">
        <w:rPr>
          <w:b/>
          <w:bCs/>
          <w:color w:val="FF0000"/>
          <w:highlight w:val="yellow"/>
        </w:rPr>
        <w:t xml:space="preserve"> </w:t>
      </w:r>
      <w:r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«НАВВИПЕРЕДКИ»</w:t>
      </w:r>
    </w:p>
    <w:p w14:paraId="30531D70" w14:textId="77777777" w:rsidR="00EC7BE7" w:rsidRPr="006B373C" w:rsidRDefault="00EC7BE7" w:rsidP="00EC7B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9D14E5" w14:textId="77777777" w:rsidR="00EC7BE7" w:rsidRPr="006B373C" w:rsidRDefault="00EC7BE7" w:rsidP="00EC7B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41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ток дрібної моторики рук, </w:t>
      </w:r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швидкість реакції, увагу, захопити дітей грою, викликати позитивні емоції.</w:t>
      </w:r>
    </w:p>
    <w:p w14:paraId="4ADCEAC0" w14:textId="7399939F" w:rsidR="00EC7BE7" w:rsidRPr="00C26907" w:rsidRDefault="00EC7BE7" w:rsidP="00C26907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 учасник</w:t>
      </w:r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витягає із загальної стопки по картці з завданням, і по команді вс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починають надягати на свою руку (ліву чи праву, залежить від картки) кольорові </w:t>
      </w:r>
      <w:proofErr w:type="spellStart"/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резиночки</w:t>
      </w:r>
      <w:proofErr w:type="spellEnd"/>
      <w:r w:rsidRPr="006B37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так, як це показано на малюнку. Хто перший виконав завдання - плескає в долоні або говорить «Стоп гра!».</w:t>
      </w:r>
    </w:p>
    <w:p w14:paraId="0EFDA2AD" w14:textId="77777777" w:rsidR="007C1913" w:rsidRPr="00671EFB" w:rsidRDefault="007C1913" w:rsidP="00A31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074F6" w14:textId="687E2198" w:rsidR="007C1913" w:rsidRDefault="001B3594" w:rsidP="007C1913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•</w:t>
      </w:r>
      <w:r w:rsidR="007C1913" w:rsidRPr="006E7176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ВПРАВА НА РОЗВИТОК ДРІБНОЇ МОТОРИКИ ПАЛЬЦІВ РУК</w:t>
      </w:r>
    </w:p>
    <w:p w14:paraId="74FE32D9" w14:textId="1C33E5B3" w:rsidR="00927D8B" w:rsidRDefault="00927D8B" w:rsidP="007C1913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27D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«Візерунки на льоду» </w:t>
      </w:r>
    </w:p>
    <w:p w14:paraId="0DFFBFE6" w14:textId="680A731A" w:rsidR="007C1913" w:rsidRDefault="007C1913" w:rsidP="007C19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191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913">
        <w:rPr>
          <w:rFonts w:ascii="Times New Roman" w:hAnsi="Times New Roman" w:cs="Times New Roman"/>
          <w:sz w:val="28"/>
          <w:szCs w:val="28"/>
        </w:rPr>
        <w:t>закріплення знань про геометричні фігури, вправляння у створенні різноманітних візерунків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AB134F" w14:textId="65C13232" w:rsidR="007C1913" w:rsidRPr="00C26907" w:rsidRDefault="00CA36D3" w:rsidP="00C2690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6850">
        <w:rPr>
          <w:rFonts w:ascii="Times New Roman" w:hAnsi="Times New Roman" w:cs="Times New Roman"/>
          <w:sz w:val="28"/>
          <w:szCs w:val="28"/>
        </w:rPr>
        <w:t>П</w:t>
      </w:r>
      <w:r w:rsidR="007C1913">
        <w:rPr>
          <w:rFonts w:ascii="Times New Roman" w:hAnsi="Times New Roman" w:cs="Times New Roman"/>
          <w:sz w:val="28"/>
          <w:szCs w:val="28"/>
        </w:rPr>
        <w:t>ропону</w:t>
      </w:r>
      <w:r w:rsidR="00876850">
        <w:rPr>
          <w:rFonts w:ascii="Times New Roman" w:hAnsi="Times New Roman" w:cs="Times New Roman"/>
          <w:sz w:val="28"/>
          <w:szCs w:val="28"/>
        </w:rPr>
        <w:t xml:space="preserve">ється </w:t>
      </w:r>
      <w:r w:rsidR="007C1913">
        <w:rPr>
          <w:rFonts w:ascii="Times New Roman" w:hAnsi="Times New Roman" w:cs="Times New Roman"/>
          <w:sz w:val="28"/>
          <w:szCs w:val="28"/>
        </w:rPr>
        <w:t xml:space="preserve"> паличкою із зображенням</w:t>
      </w:r>
      <w:r w:rsidR="00876850">
        <w:rPr>
          <w:rFonts w:ascii="Times New Roman" w:hAnsi="Times New Roman" w:cs="Times New Roman"/>
          <w:sz w:val="28"/>
          <w:szCs w:val="28"/>
        </w:rPr>
        <w:t xml:space="preserve"> дітей на ковзанах</w:t>
      </w:r>
      <w:r w:rsidR="00B0527F">
        <w:rPr>
          <w:rFonts w:ascii="Times New Roman" w:hAnsi="Times New Roman" w:cs="Times New Roman"/>
          <w:sz w:val="28"/>
          <w:szCs w:val="28"/>
        </w:rPr>
        <w:t xml:space="preserve"> </w:t>
      </w:r>
      <w:r w:rsidR="006E29F2">
        <w:rPr>
          <w:rFonts w:ascii="Times New Roman" w:hAnsi="Times New Roman" w:cs="Times New Roman"/>
          <w:sz w:val="28"/>
          <w:szCs w:val="28"/>
        </w:rPr>
        <w:t>намалювати на манці різні знайомі геометричні фігури та створити різноманітні візерунки (прямі і хвилясті доріжки, огорожі, драбинки). Можна запропонувати продовжити візерунок,</w:t>
      </w:r>
      <w:r w:rsidR="00C6355B">
        <w:rPr>
          <w:rFonts w:ascii="Times New Roman" w:hAnsi="Times New Roman" w:cs="Times New Roman"/>
          <w:sz w:val="28"/>
          <w:szCs w:val="28"/>
        </w:rPr>
        <w:t xml:space="preserve"> який розпочне один педагог, а наступний має відтворити</w:t>
      </w:r>
      <w:r w:rsidR="006E29F2">
        <w:rPr>
          <w:rFonts w:ascii="Times New Roman" w:hAnsi="Times New Roman" w:cs="Times New Roman"/>
          <w:sz w:val="28"/>
          <w:szCs w:val="28"/>
        </w:rPr>
        <w:t xml:space="preserve"> </w:t>
      </w:r>
      <w:r w:rsidR="00393E29">
        <w:rPr>
          <w:rFonts w:ascii="Times New Roman" w:hAnsi="Times New Roman" w:cs="Times New Roman"/>
          <w:sz w:val="28"/>
          <w:szCs w:val="28"/>
        </w:rPr>
        <w:t>із закритими очима.</w:t>
      </w:r>
    </w:p>
    <w:p w14:paraId="56790929" w14:textId="77777777" w:rsidR="00E8281F" w:rsidRDefault="00FC2FC7" w:rsidP="00E828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90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Висн</w:t>
      </w:r>
      <w:r w:rsidR="00E8281F" w:rsidRPr="00C2690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овок</w:t>
      </w:r>
    </w:p>
    <w:p w14:paraId="419F3AC6" w14:textId="41FE5E6B" w:rsidR="00E8281F" w:rsidRPr="00E8281F" w:rsidRDefault="00E8281F" w:rsidP="00E828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28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  <w:t xml:space="preserve"> </w:t>
      </w:r>
      <w:r w:rsidRPr="009646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  <w:t>ВЕДУЧА:</w:t>
      </w:r>
    </w:p>
    <w:p w14:paraId="3080260F" w14:textId="4397FC93" w:rsidR="00E8281F" w:rsidRDefault="00581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─ </w:t>
      </w:r>
      <w:r w:rsidRPr="00581FA9">
        <w:rPr>
          <w:rFonts w:ascii="Times New Roman" w:hAnsi="Times New Roman" w:cs="Times New Roman"/>
          <w:sz w:val="28"/>
          <w:szCs w:val="28"/>
        </w:rPr>
        <w:t xml:space="preserve">На завершення свого виступу, прошу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1FA9">
        <w:rPr>
          <w:rFonts w:ascii="Times New Roman" w:hAnsi="Times New Roman" w:cs="Times New Roman"/>
          <w:sz w:val="28"/>
          <w:szCs w:val="28"/>
        </w:rPr>
        <w:t>ас поділитися своїми враженнями</w:t>
      </w:r>
      <w:r w:rsidR="00DD5701">
        <w:rPr>
          <w:rFonts w:ascii="Times New Roman" w:hAnsi="Times New Roman" w:cs="Times New Roman"/>
          <w:sz w:val="28"/>
          <w:szCs w:val="28"/>
        </w:rPr>
        <w:t xml:space="preserve">…,але не просто так, а з допомогою кубиків </w:t>
      </w:r>
      <w:proofErr w:type="spellStart"/>
      <w:r w:rsidR="00DD5701">
        <w:rPr>
          <w:rFonts w:ascii="Times New Roman" w:hAnsi="Times New Roman" w:cs="Times New Roman"/>
          <w:sz w:val="28"/>
          <w:szCs w:val="28"/>
        </w:rPr>
        <w:t>Рорі</w:t>
      </w:r>
      <w:proofErr w:type="spellEnd"/>
      <w:r w:rsidR="00DD5701">
        <w:rPr>
          <w:rFonts w:ascii="Times New Roman" w:hAnsi="Times New Roman" w:cs="Times New Roman"/>
          <w:sz w:val="28"/>
          <w:szCs w:val="28"/>
        </w:rPr>
        <w:t>.</w:t>
      </w:r>
    </w:p>
    <w:p w14:paraId="456D788A" w14:textId="27F45EDA" w:rsidR="00507DA5" w:rsidRDefault="00507D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Пригадаємо…</w:t>
      </w:r>
    </w:p>
    <w:p w14:paraId="14BCEA0B" w14:textId="77777777" w:rsidR="00F84FEE" w:rsidRPr="00507DA5" w:rsidRDefault="00F84FEE" w:rsidP="00431D2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Кубики </w:t>
      </w:r>
      <w:proofErr w:type="spellStart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Рорі</w:t>
      </w:r>
      <w:proofErr w:type="spellEnd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або 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Rory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’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story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cubes</w:t>
      </w:r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 </w:t>
      </w:r>
      <w:proofErr w:type="spellStart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Роріс</w:t>
      </w:r>
      <w:proofErr w:type="spellEnd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сторі</w:t>
      </w:r>
      <w:proofErr w:type="spellEnd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кубс</w:t>
      </w:r>
      <w:proofErr w:type="spellEnd"/>
      <w:r w:rsidRPr="00507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</w:p>
    <w:p w14:paraId="2E6B64B0" w14:textId="04F1308E" w:rsidR="00F84FEE" w:rsidRDefault="0023152D" w:rsidP="00431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4FEE">
        <w:rPr>
          <w:rFonts w:ascii="Times New Roman" w:hAnsi="Times New Roman" w:cs="Times New Roman"/>
          <w:sz w:val="28"/>
          <w:szCs w:val="28"/>
        </w:rPr>
        <w:t>У</w:t>
      </w:r>
      <w:r w:rsidR="00F84FEE" w:rsidRPr="00927D8B">
        <w:rPr>
          <w:rFonts w:ascii="Times New Roman" w:hAnsi="Times New Roman" w:cs="Times New Roman"/>
          <w:sz w:val="28"/>
          <w:szCs w:val="28"/>
        </w:rPr>
        <w:t xml:space="preserve"> 2004 році вигадав ірландський тренер </w:t>
      </w:r>
      <w:r w:rsidR="00F84FEE">
        <w:rPr>
          <w:rFonts w:ascii="Times New Roman" w:hAnsi="Times New Roman" w:cs="Times New Roman"/>
          <w:sz w:val="28"/>
          <w:szCs w:val="28"/>
        </w:rPr>
        <w:t xml:space="preserve">з креативного мислення і творчого вирішення проблем </w:t>
      </w:r>
      <w:proofErr w:type="spellStart"/>
      <w:r w:rsidR="00F84FEE">
        <w:rPr>
          <w:rFonts w:ascii="Times New Roman" w:hAnsi="Times New Roman" w:cs="Times New Roman"/>
          <w:sz w:val="28"/>
          <w:szCs w:val="28"/>
        </w:rPr>
        <w:t>Рорі</w:t>
      </w:r>
      <w:proofErr w:type="spellEnd"/>
      <w:r w:rsidR="00F84FEE">
        <w:rPr>
          <w:rFonts w:ascii="Times New Roman" w:hAnsi="Times New Roman" w:cs="Times New Roman"/>
          <w:sz w:val="28"/>
          <w:szCs w:val="28"/>
        </w:rPr>
        <w:t xml:space="preserve"> О</w:t>
      </w:r>
      <w:r w:rsidR="00F84FEE" w:rsidRPr="00927D8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84FEE">
        <w:rPr>
          <w:rFonts w:ascii="Times New Roman" w:hAnsi="Times New Roman" w:cs="Times New Roman"/>
          <w:sz w:val="28"/>
          <w:szCs w:val="28"/>
        </w:rPr>
        <w:t>Конор</w:t>
      </w:r>
      <w:proofErr w:type="spellEnd"/>
      <w:r w:rsidR="00F84FEE">
        <w:rPr>
          <w:rFonts w:ascii="Times New Roman" w:hAnsi="Times New Roman" w:cs="Times New Roman"/>
          <w:sz w:val="28"/>
          <w:szCs w:val="28"/>
        </w:rPr>
        <w:t>.</w:t>
      </w:r>
    </w:p>
    <w:p w14:paraId="690292B8" w14:textId="158CF33F" w:rsidR="00F84FEE" w:rsidRDefault="0023152D" w:rsidP="00431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4FEE">
        <w:rPr>
          <w:rFonts w:ascii="Times New Roman" w:hAnsi="Times New Roman" w:cs="Times New Roman"/>
          <w:sz w:val="28"/>
          <w:szCs w:val="28"/>
        </w:rPr>
        <w:t xml:space="preserve">І хоча задумувалися кубики як інструмент пошуку нестандартних рішень для дорослих, згодом їх почали застосовувати і для навчальних ігор </w:t>
      </w:r>
      <w:r w:rsidR="00431D2E">
        <w:rPr>
          <w:rFonts w:ascii="Times New Roman" w:hAnsi="Times New Roman" w:cs="Times New Roman"/>
          <w:sz w:val="28"/>
          <w:szCs w:val="28"/>
        </w:rPr>
        <w:t>з дітьми.</w:t>
      </w:r>
    </w:p>
    <w:p w14:paraId="1750E063" w14:textId="33C9564C" w:rsidR="00F84FEE" w:rsidRDefault="00712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Pr="007126E3">
        <w:rPr>
          <w:rFonts w:ascii="Times New Roman" w:hAnsi="Times New Roman" w:cs="Times New Roman"/>
          <w:sz w:val="28"/>
          <w:szCs w:val="28"/>
        </w:rPr>
        <w:t>Дитина відпрацьовує навички імпровізації та гнучкість мислення, коли поєднує обране зображення і свою відповідь.</w:t>
      </w:r>
    </w:p>
    <w:p w14:paraId="4E0070BC" w14:textId="422D855B" w:rsidR="007126E3" w:rsidRDefault="0023152D" w:rsidP="00712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6E3">
        <w:rPr>
          <w:rFonts w:ascii="Times New Roman" w:hAnsi="Times New Roman" w:cs="Times New Roman"/>
          <w:sz w:val="28"/>
          <w:szCs w:val="28"/>
        </w:rPr>
        <w:t>Після того як кубики кинуті – роздивляємося малюнки.</w:t>
      </w:r>
    </w:p>
    <w:p w14:paraId="20D9AAAD" w14:textId="301BCB99" w:rsidR="007126E3" w:rsidRDefault="0023152D" w:rsidP="00712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6E3">
        <w:rPr>
          <w:rFonts w:ascii="Times New Roman" w:hAnsi="Times New Roman" w:cs="Times New Roman"/>
          <w:sz w:val="28"/>
          <w:szCs w:val="28"/>
        </w:rPr>
        <w:t>Після того як всі зображення розглянули, ми переходимо до складання розповіді.</w:t>
      </w:r>
    </w:p>
    <w:p w14:paraId="739958DC" w14:textId="559983B8" w:rsidR="007126E3" w:rsidRDefault="0023152D" w:rsidP="00712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6E3">
        <w:rPr>
          <w:rFonts w:ascii="Times New Roman" w:hAnsi="Times New Roman" w:cs="Times New Roman"/>
          <w:sz w:val="28"/>
          <w:szCs w:val="28"/>
        </w:rPr>
        <w:t>Кубики можна переставляти  місцями, але картинки ми не змінюємо, бажано, щоб вся кількість кубиків, яку ви обрали спочатку, з відповідними зображеннями, були задіяні у розповіді.</w:t>
      </w:r>
    </w:p>
    <w:p w14:paraId="7D5F0627" w14:textId="77777777" w:rsidR="001C5AB2" w:rsidRDefault="001C5AB2" w:rsidP="007126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B181BE" w14:textId="3A4A75E4" w:rsidR="001B3594" w:rsidRDefault="001B3594" w:rsidP="001B3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E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  <w:t>ВЕДУЧА:</w:t>
      </w:r>
    </w:p>
    <w:p w14:paraId="058F38AC" w14:textId="63CB42F8" w:rsidR="00FC2FC7" w:rsidRDefault="001B3594" w:rsidP="00FC2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FC7">
        <w:rPr>
          <w:rFonts w:ascii="Times New Roman" w:hAnsi="Times New Roman" w:cs="Times New Roman"/>
          <w:sz w:val="28"/>
          <w:szCs w:val="28"/>
        </w:rPr>
        <w:t>Життя – найдорожчий, неоціненний скарб, що дається нам один-єдиний раз. Тож і прожити його треба так, щоб не шкодувати, - з упевненістю, повагою і уважним ставленням до всіх моментів, що зустрічаються нам на життєвій ниві. Якими б не були ці моменти, ми завжди можемо їх змінити, ми здатні знайти правильний напрямок руху. Ніколи не варто скаржитися на життя. У всіх воно різне – зі своїми негараздами і радощами, прикрощами і веселощами. Та головне – треба пам’ятати, що в житті немає нерозв’язних проблем – якщо є бажання змінювати його на краще. У будь-якій ситуації завжди можна знайти вихід.</w:t>
      </w:r>
    </w:p>
    <w:p w14:paraId="627DCF43" w14:textId="23AC1E31" w:rsidR="00FC2FC7" w:rsidRDefault="001B3594" w:rsidP="00FC2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2FC7">
        <w:rPr>
          <w:rFonts w:ascii="Times New Roman" w:hAnsi="Times New Roman" w:cs="Times New Roman"/>
          <w:sz w:val="28"/>
          <w:szCs w:val="28"/>
        </w:rPr>
        <w:t xml:space="preserve">Не панікуйте, не жалійтеся, а збирайтеся на силі, звертайтеся по допомогу – і завжди знайдуться люди, фахівці своєї справи, педагоги, родини інших особливих  дітей, які </w:t>
      </w:r>
      <w:proofErr w:type="spellStart"/>
      <w:r w:rsidR="00FC2FC7">
        <w:rPr>
          <w:rFonts w:ascii="Times New Roman" w:hAnsi="Times New Roman" w:cs="Times New Roman"/>
          <w:sz w:val="28"/>
          <w:szCs w:val="28"/>
        </w:rPr>
        <w:t>нададуть</w:t>
      </w:r>
      <w:proofErr w:type="spellEnd"/>
      <w:r w:rsidR="00FC2FC7">
        <w:rPr>
          <w:rFonts w:ascii="Times New Roman" w:hAnsi="Times New Roman" w:cs="Times New Roman"/>
          <w:sz w:val="28"/>
          <w:szCs w:val="28"/>
        </w:rPr>
        <w:t xml:space="preserve"> підтримку в розв’язання складних ситуацій. Адже чужих дітей не буває. Скеруйте своє життя у правильному напрямку, поставтеся до нього </w:t>
      </w:r>
      <w:proofErr w:type="spellStart"/>
      <w:r w:rsidR="00FC2FC7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="00FC2FC7">
        <w:rPr>
          <w:rFonts w:ascii="Times New Roman" w:hAnsi="Times New Roman" w:cs="Times New Roman"/>
          <w:sz w:val="28"/>
          <w:szCs w:val="28"/>
        </w:rPr>
        <w:t>,  толерантно – і ви знайдете свій власний рецепт щастя.</w:t>
      </w:r>
    </w:p>
    <w:p w14:paraId="5FD669CB" w14:textId="77777777" w:rsidR="00530985" w:rsidRPr="00530985" w:rsidRDefault="00530985">
      <w:pPr>
        <w:rPr>
          <w:rFonts w:ascii="Times New Roman" w:hAnsi="Times New Roman" w:cs="Times New Roman"/>
          <w:sz w:val="28"/>
          <w:szCs w:val="28"/>
        </w:rPr>
      </w:pPr>
    </w:p>
    <w:p w14:paraId="070EDB9E" w14:textId="49DBAB78" w:rsidR="005C51CD" w:rsidRPr="000C02C6" w:rsidRDefault="005C51CD" w:rsidP="004E07C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51CD" w:rsidRPr="000C02C6" w:rsidSect="005073E9">
      <w:pgSz w:w="11906" w:h="16838"/>
      <w:pgMar w:top="720" w:right="720" w:bottom="720" w:left="720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52FD"/>
    <w:multiLevelType w:val="multilevel"/>
    <w:tmpl w:val="0DEC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D5362"/>
    <w:multiLevelType w:val="multilevel"/>
    <w:tmpl w:val="2F8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17088"/>
    <w:multiLevelType w:val="multilevel"/>
    <w:tmpl w:val="A026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E84C54"/>
    <w:multiLevelType w:val="multilevel"/>
    <w:tmpl w:val="E93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6A"/>
    <w:rsid w:val="00014888"/>
    <w:rsid w:val="0007236A"/>
    <w:rsid w:val="000C02C6"/>
    <w:rsid w:val="000E4B41"/>
    <w:rsid w:val="00104423"/>
    <w:rsid w:val="00106B6B"/>
    <w:rsid w:val="00110DFC"/>
    <w:rsid w:val="001A4283"/>
    <w:rsid w:val="001B3594"/>
    <w:rsid w:val="001C5AB2"/>
    <w:rsid w:val="002049B1"/>
    <w:rsid w:val="0023152D"/>
    <w:rsid w:val="00235615"/>
    <w:rsid w:val="002B19CA"/>
    <w:rsid w:val="002B356C"/>
    <w:rsid w:val="002C1661"/>
    <w:rsid w:val="002C732E"/>
    <w:rsid w:val="002D527D"/>
    <w:rsid w:val="002F5DD5"/>
    <w:rsid w:val="00302453"/>
    <w:rsid w:val="00304B14"/>
    <w:rsid w:val="00393E29"/>
    <w:rsid w:val="003955DA"/>
    <w:rsid w:val="003A022F"/>
    <w:rsid w:val="003A42FC"/>
    <w:rsid w:val="003A6464"/>
    <w:rsid w:val="00401C67"/>
    <w:rsid w:val="00415378"/>
    <w:rsid w:val="00431D2E"/>
    <w:rsid w:val="004439F3"/>
    <w:rsid w:val="00446EF2"/>
    <w:rsid w:val="004E07C7"/>
    <w:rsid w:val="004E228C"/>
    <w:rsid w:val="004F396A"/>
    <w:rsid w:val="004F7F46"/>
    <w:rsid w:val="005073E9"/>
    <w:rsid w:val="00507DA5"/>
    <w:rsid w:val="00530985"/>
    <w:rsid w:val="00530A38"/>
    <w:rsid w:val="005461C3"/>
    <w:rsid w:val="00577C1B"/>
    <w:rsid w:val="00581FA9"/>
    <w:rsid w:val="005851A2"/>
    <w:rsid w:val="00592116"/>
    <w:rsid w:val="005C51CD"/>
    <w:rsid w:val="005F774C"/>
    <w:rsid w:val="0063512A"/>
    <w:rsid w:val="00641030"/>
    <w:rsid w:val="006553D4"/>
    <w:rsid w:val="00671EFB"/>
    <w:rsid w:val="006821AA"/>
    <w:rsid w:val="006B373C"/>
    <w:rsid w:val="006C6000"/>
    <w:rsid w:val="006E29F2"/>
    <w:rsid w:val="006E7176"/>
    <w:rsid w:val="006F704E"/>
    <w:rsid w:val="007126E3"/>
    <w:rsid w:val="00717623"/>
    <w:rsid w:val="00727774"/>
    <w:rsid w:val="007457D9"/>
    <w:rsid w:val="00786C8F"/>
    <w:rsid w:val="007C1913"/>
    <w:rsid w:val="007D661A"/>
    <w:rsid w:val="00816DDD"/>
    <w:rsid w:val="008210AE"/>
    <w:rsid w:val="00876850"/>
    <w:rsid w:val="00876DC2"/>
    <w:rsid w:val="008B4EF7"/>
    <w:rsid w:val="00904A10"/>
    <w:rsid w:val="0091558F"/>
    <w:rsid w:val="00927D8B"/>
    <w:rsid w:val="009646E9"/>
    <w:rsid w:val="00985C9B"/>
    <w:rsid w:val="0099591A"/>
    <w:rsid w:val="009C4D62"/>
    <w:rsid w:val="00A11DD4"/>
    <w:rsid w:val="00A31FE2"/>
    <w:rsid w:val="00A35766"/>
    <w:rsid w:val="00A81576"/>
    <w:rsid w:val="00AC53EF"/>
    <w:rsid w:val="00AE2D5B"/>
    <w:rsid w:val="00AE5484"/>
    <w:rsid w:val="00AF046E"/>
    <w:rsid w:val="00B0527F"/>
    <w:rsid w:val="00B25A35"/>
    <w:rsid w:val="00B66547"/>
    <w:rsid w:val="00B87B5E"/>
    <w:rsid w:val="00B96D0F"/>
    <w:rsid w:val="00C0526B"/>
    <w:rsid w:val="00C26907"/>
    <w:rsid w:val="00C4414E"/>
    <w:rsid w:val="00C6355B"/>
    <w:rsid w:val="00C93A69"/>
    <w:rsid w:val="00CA36D3"/>
    <w:rsid w:val="00CB62D7"/>
    <w:rsid w:val="00CE7993"/>
    <w:rsid w:val="00D26C9D"/>
    <w:rsid w:val="00D302B5"/>
    <w:rsid w:val="00D41BEB"/>
    <w:rsid w:val="00D72739"/>
    <w:rsid w:val="00D75B63"/>
    <w:rsid w:val="00D9052C"/>
    <w:rsid w:val="00DB5BCF"/>
    <w:rsid w:val="00DD5701"/>
    <w:rsid w:val="00E42F00"/>
    <w:rsid w:val="00E5074D"/>
    <w:rsid w:val="00E8281F"/>
    <w:rsid w:val="00EC6851"/>
    <w:rsid w:val="00EC7BE7"/>
    <w:rsid w:val="00ED2DBF"/>
    <w:rsid w:val="00EF281A"/>
    <w:rsid w:val="00EF56C2"/>
    <w:rsid w:val="00F0627F"/>
    <w:rsid w:val="00F83422"/>
    <w:rsid w:val="00F84FEE"/>
    <w:rsid w:val="00FB25D0"/>
    <w:rsid w:val="00FB6304"/>
    <w:rsid w:val="00FC2FC7"/>
    <w:rsid w:val="00FC3BE6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19D8"/>
  <w15:chartTrackingRefBased/>
  <w15:docId w15:val="{C2B4DF54-7C42-4C81-97FA-7FB2CED1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81F"/>
  </w:style>
  <w:style w:type="paragraph" w:styleId="1">
    <w:name w:val="heading 1"/>
    <w:basedOn w:val="a"/>
    <w:next w:val="a"/>
    <w:link w:val="10"/>
    <w:uiPriority w:val="9"/>
    <w:qFormat/>
    <w:rsid w:val="00401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6B373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373C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1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1B76-F8A5-4424-BE21-7927D853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8</Pages>
  <Words>10861</Words>
  <Characters>6191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89</cp:revision>
  <dcterms:created xsi:type="dcterms:W3CDTF">2021-01-14T16:55:00Z</dcterms:created>
  <dcterms:modified xsi:type="dcterms:W3CDTF">2021-01-28T19:04:00Z</dcterms:modified>
</cp:coreProperties>
</file>