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44E" w:rsidRDefault="0076344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</w:p>
    <w:tbl>
      <w:tblPr>
        <w:tblStyle w:val="a6"/>
        <w:tblW w:w="9638" w:type="dxa"/>
        <w:tblInd w:w="0" w:type="dxa"/>
        <w:tblLayout w:type="fixed"/>
        <w:tblLook w:val="0400"/>
      </w:tblPr>
      <w:tblGrid>
        <w:gridCol w:w="9638"/>
      </w:tblGrid>
      <w:tr w:rsidR="0076344E">
        <w:trPr>
          <w:cantSplit/>
          <w:trHeight w:val="557"/>
          <w:tblHeader/>
        </w:trPr>
        <w:tc>
          <w:tcPr>
            <w:tcW w:w="9638" w:type="dxa"/>
          </w:tcPr>
          <w:p w:rsidR="0076344E" w:rsidRDefault="00D2023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САРНЕНСЬКА МІСЬКА РАДА</w:t>
            </w:r>
          </w:p>
        </w:tc>
      </w:tr>
      <w:tr w:rsidR="0076344E">
        <w:trPr>
          <w:cantSplit/>
          <w:tblHeader/>
        </w:trPr>
        <w:tc>
          <w:tcPr>
            <w:tcW w:w="9638" w:type="dxa"/>
          </w:tcPr>
          <w:p w:rsidR="0076344E" w:rsidRDefault="00D2023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ЗАКЛАД ДОШКІЛЬНОЇ ОСВІТИ (ЯСЛА-САДОК) № 1</w:t>
            </w:r>
          </w:p>
          <w:p w:rsidR="0076344E" w:rsidRDefault="00D2023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«ДЗВІНОЧОК» САРНЕНСЬКОЇ МІСЬКОЇ РАДИ</w:t>
            </w:r>
          </w:p>
          <w:p w:rsidR="0076344E" w:rsidRDefault="00D2023B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(ЗДО № 1 «ДЗВІНОЧОК» М. САРНИ)</w:t>
            </w:r>
          </w:p>
        </w:tc>
      </w:tr>
    </w:tbl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tbl>
      <w:tblPr>
        <w:tblStyle w:val="a7"/>
        <w:tblW w:w="9571" w:type="dxa"/>
        <w:tblInd w:w="-1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9571"/>
      </w:tblGrid>
      <w:tr w:rsidR="0076344E">
        <w:trPr>
          <w:cantSplit/>
          <w:tblHeader/>
        </w:trPr>
        <w:tc>
          <w:tcPr>
            <w:tcW w:w="9571" w:type="dxa"/>
          </w:tcPr>
          <w:p w:rsidR="00D2023B" w:rsidRPr="00D80CC1" w:rsidRDefault="00D2023B" w:rsidP="00D2023B">
            <w:pPr>
              <w:pStyle w:val="aa"/>
              <w:rPr>
                <w:b w:val="0"/>
                <w:lang w:val="uk-UA"/>
              </w:rPr>
            </w:pPr>
            <w:r w:rsidRPr="00D80CC1">
              <w:rPr>
                <w:lang w:val="uk-UA"/>
              </w:rPr>
              <w:t xml:space="preserve">Консультація для </w:t>
            </w:r>
            <w:r>
              <w:rPr>
                <w:lang w:val="uk-UA"/>
              </w:rPr>
              <w:t>педагогічних працівників</w:t>
            </w:r>
          </w:p>
          <w:p w:rsidR="00D2023B" w:rsidRPr="00D2023B" w:rsidRDefault="00D2023B" w:rsidP="00D2023B">
            <w:pPr>
              <w:pStyle w:val="aa"/>
              <w:rPr>
                <w:b w:val="0"/>
                <w:bCs w:val="0"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«</w:t>
            </w:r>
            <w:r w:rsidRPr="00D2023B">
              <w:rPr>
                <w:sz w:val="32"/>
                <w:szCs w:val="32"/>
                <w:lang w:val="uk-UA"/>
              </w:rPr>
              <w:t>Гігієнічні вимоги до організації ігор дітей з піском</w:t>
            </w:r>
            <w:r>
              <w:rPr>
                <w:sz w:val="32"/>
                <w:szCs w:val="32"/>
                <w:lang w:val="uk-UA"/>
              </w:rPr>
              <w:t>»</w:t>
            </w:r>
          </w:p>
          <w:p w:rsidR="0076344E" w:rsidRDefault="0076344E">
            <w:pPr>
              <w:pStyle w:val="normal"/>
            </w:pPr>
          </w:p>
        </w:tc>
      </w:tr>
      <w:tr w:rsidR="0076344E">
        <w:trPr>
          <w:cantSplit/>
          <w:tblHeader/>
        </w:trPr>
        <w:tc>
          <w:tcPr>
            <w:tcW w:w="9571" w:type="dxa"/>
          </w:tcPr>
          <w:p w:rsidR="0076344E" w:rsidRDefault="0076344E" w:rsidP="00D2023B">
            <w:pPr>
              <w:pStyle w:val="1"/>
              <w:shd w:val="clear" w:color="auto" w:fill="FFFFFF"/>
              <w:spacing w:before="0"/>
              <w:ind w:hanging="3"/>
              <w:jc w:val="center"/>
            </w:pPr>
          </w:p>
        </w:tc>
      </w:tr>
    </w:tbl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tbl>
      <w:tblPr>
        <w:tblStyle w:val="a8"/>
        <w:tblW w:w="95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785"/>
        <w:gridCol w:w="4786"/>
      </w:tblGrid>
      <w:tr w:rsidR="0076344E">
        <w:trPr>
          <w:cantSplit/>
          <w:tblHeader/>
        </w:trPr>
        <w:tc>
          <w:tcPr>
            <w:tcW w:w="4785" w:type="dxa"/>
          </w:tcPr>
          <w:p w:rsidR="0076344E" w:rsidRDefault="0076344E">
            <w:pPr>
              <w:pStyle w:val="normal"/>
            </w:pPr>
          </w:p>
        </w:tc>
        <w:tc>
          <w:tcPr>
            <w:tcW w:w="4786" w:type="dxa"/>
          </w:tcPr>
          <w:p w:rsidR="0076344E" w:rsidRDefault="00D2023B" w:rsidP="00D2023B">
            <w:pPr>
              <w:pStyle w:val="normal"/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Підготувала :</w:t>
            </w:r>
          </w:p>
          <w:p w:rsidR="0076344E" w:rsidRPr="00D2023B" w:rsidRDefault="00D2023B" w:rsidP="00D2023B">
            <w:pPr>
              <w:pStyle w:val="normal"/>
              <w:jc w:val="right"/>
              <w:rPr>
                <w:lang w:val="uk-UA"/>
              </w:rPr>
            </w:pPr>
            <w:r>
              <w:rPr>
                <w:b w:val="0"/>
                <w:bCs w:val="0"/>
                <w:lang w:val="uk-UA"/>
              </w:rPr>
              <w:t>старша сестра медична</w:t>
            </w:r>
          </w:p>
        </w:tc>
      </w:tr>
    </w:tbl>
    <w:p w:rsidR="0076344E" w:rsidRPr="00D2023B" w:rsidRDefault="00D2023B" w:rsidP="00D2023B">
      <w:pPr>
        <w:pStyle w:val="normal"/>
        <w:rPr>
          <w:b w:val="0"/>
          <w:lang w:val="uk-UA"/>
        </w:rPr>
      </w:pPr>
      <w:r>
        <w:rPr>
          <w:lang w:val="uk-UA"/>
        </w:rPr>
        <w:t xml:space="preserve">                                                                                 </w:t>
      </w:r>
      <w:r w:rsidRPr="00D2023B">
        <w:rPr>
          <w:b w:val="0"/>
          <w:lang w:val="uk-UA"/>
        </w:rPr>
        <w:t>Смирнова Катерина</w:t>
      </w: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  <w:jc w:val="both"/>
      </w:pPr>
    </w:p>
    <w:p w:rsidR="0076344E" w:rsidRDefault="0076344E">
      <w:pPr>
        <w:pStyle w:val="normal"/>
        <w:jc w:val="both"/>
      </w:pPr>
    </w:p>
    <w:p w:rsidR="0076344E" w:rsidRDefault="0076344E">
      <w:pPr>
        <w:pStyle w:val="normal"/>
      </w:pPr>
    </w:p>
    <w:tbl>
      <w:tblPr>
        <w:tblStyle w:val="a9"/>
        <w:tblW w:w="95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9571"/>
      </w:tblGrid>
      <w:tr w:rsidR="0076344E">
        <w:trPr>
          <w:cantSplit/>
          <w:tblHeader/>
        </w:trPr>
        <w:tc>
          <w:tcPr>
            <w:tcW w:w="9571" w:type="dxa"/>
          </w:tcPr>
          <w:p w:rsidR="0076344E" w:rsidRDefault="00D2023B">
            <w:pPr>
              <w:pStyle w:val="normal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м.Сарни</w:t>
            </w:r>
          </w:p>
          <w:p w:rsidR="0076344E" w:rsidRDefault="00D2023B">
            <w:pPr>
              <w:pStyle w:val="normal"/>
            </w:pPr>
            <w:r>
              <w:rPr>
                <w:b w:val="0"/>
                <w:bCs w:val="0"/>
              </w:rPr>
              <w:t>2026</w:t>
            </w:r>
          </w:p>
        </w:tc>
      </w:tr>
    </w:tbl>
    <w:p w:rsidR="0076344E" w:rsidRDefault="0076344E">
      <w:pPr>
        <w:pStyle w:val="normal"/>
      </w:pPr>
    </w:p>
    <w:p w:rsidR="00D2023B" w:rsidRPr="00D2023B" w:rsidRDefault="00D2023B" w:rsidP="00D2023B">
      <w:pPr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  <w:lang w:val="uk-UA"/>
        </w:rPr>
        <w:lastRenderedPageBreak/>
        <w:t xml:space="preserve">Ігри з піском є важливою складовою розвитку дітей дошкільного віку. </w:t>
      </w:r>
      <w:r w:rsidRPr="00D2023B">
        <w:rPr>
          <w:b w:val="0"/>
          <w:color w:val="000000" w:themeColor="text1"/>
          <w:sz w:val="24"/>
          <w:szCs w:val="24"/>
        </w:rPr>
        <w:t>Вони сприяють розвитку дрібної моторики, сенсорного сприйняття, уяви та соціальних навичок. Однак організація таких ігор потребує дотримання чітких гігієнічних вимог для збереження здоров’я дітей.</w:t>
      </w:r>
    </w:p>
    <w:p w:rsidR="00D2023B" w:rsidRPr="00D2023B" w:rsidRDefault="00D2023B" w:rsidP="00D2023B">
      <w:pPr>
        <w:spacing w:before="100" w:beforeAutospacing="1" w:after="100" w:afterAutospacing="1"/>
        <w:jc w:val="both"/>
        <w:outlineLvl w:val="2"/>
        <w:rPr>
          <w:b w:val="0"/>
          <w:bCs w:val="0"/>
          <w:color w:val="000000" w:themeColor="text1"/>
          <w:sz w:val="27"/>
          <w:szCs w:val="27"/>
        </w:rPr>
      </w:pPr>
      <w:r w:rsidRPr="00D2023B">
        <w:rPr>
          <w:b w:val="0"/>
          <w:color w:val="000000" w:themeColor="text1"/>
          <w:sz w:val="27"/>
          <w:szCs w:val="27"/>
        </w:rPr>
        <w:t>1. Вимоги до піску</w:t>
      </w:r>
    </w:p>
    <w:p w:rsidR="00D2023B" w:rsidRPr="00D2023B" w:rsidRDefault="00D2023B" w:rsidP="00D2023B">
      <w:pPr>
        <w:numPr>
          <w:ilvl w:val="0"/>
          <w:numId w:val="1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Пісок має бути чистим, просіяним, без домішок скла, каміння, сміття. </w:t>
      </w:r>
    </w:p>
    <w:p w:rsidR="00D2023B" w:rsidRPr="00D2023B" w:rsidRDefault="00D2023B" w:rsidP="00D2023B">
      <w:pPr>
        <w:numPr>
          <w:ilvl w:val="0"/>
          <w:numId w:val="1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Не допускається використання піску з невідомих або забруднених місць. </w:t>
      </w:r>
    </w:p>
    <w:p w:rsidR="00D2023B" w:rsidRPr="00D2023B" w:rsidRDefault="00D2023B" w:rsidP="00D2023B">
      <w:pPr>
        <w:numPr>
          <w:ilvl w:val="0"/>
          <w:numId w:val="1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Рекомендується проводити періодичну заміну піску (не рідше 1–2 разів на рік). </w:t>
      </w:r>
    </w:p>
    <w:p w:rsidR="00D2023B" w:rsidRPr="00D2023B" w:rsidRDefault="00D2023B" w:rsidP="00D2023B">
      <w:pPr>
        <w:numPr>
          <w:ilvl w:val="0"/>
          <w:numId w:val="1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Перед використанням пісок бажано розпушувати та зволожувати (для зменшення пилу). </w:t>
      </w:r>
    </w:p>
    <w:p w:rsidR="00D2023B" w:rsidRPr="00D2023B" w:rsidRDefault="00D2023B" w:rsidP="00D2023B">
      <w:pPr>
        <w:spacing w:before="100" w:beforeAutospacing="1" w:after="100" w:afterAutospacing="1"/>
        <w:jc w:val="both"/>
        <w:outlineLvl w:val="2"/>
        <w:rPr>
          <w:b w:val="0"/>
          <w:bCs w:val="0"/>
          <w:color w:val="000000" w:themeColor="text1"/>
          <w:sz w:val="27"/>
          <w:szCs w:val="27"/>
        </w:rPr>
      </w:pPr>
      <w:r w:rsidRPr="00D2023B">
        <w:rPr>
          <w:b w:val="0"/>
          <w:color w:val="000000" w:themeColor="text1"/>
          <w:sz w:val="27"/>
          <w:szCs w:val="27"/>
        </w:rPr>
        <w:t>2. Утримання пісочниці</w:t>
      </w:r>
    </w:p>
    <w:p w:rsidR="00D2023B" w:rsidRPr="00D2023B" w:rsidRDefault="00D2023B" w:rsidP="00D2023B">
      <w:pPr>
        <w:numPr>
          <w:ilvl w:val="0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Пісочниця повинна бути: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обладнана кришкою або накриттям для захисту від тварин і забруднення;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розташована у сонячному місці (сонце сприяє природній дезінфекції); </w:t>
      </w:r>
    </w:p>
    <w:p w:rsidR="00D2023B" w:rsidRPr="00D2023B" w:rsidRDefault="00D2023B" w:rsidP="00D2023B">
      <w:pPr>
        <w:numPr>
          <w:ilvl w:val="0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Щоденно перед прогулянкою: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перевіряти стан піску;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видаляти сторонні предмети; </w:t>
      </w:r>
    </w:p>
    <w:p w:rsidR="00D2023B" w:rsidRPr="00D2023B" w:rsidRDefault="00D2023B" w:rsidP="00D2023B">
      <w:pPr>
        <w:numPr>
          <w:ilvl w:val="0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Регулярно проводити: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очищення;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перекопування піску; </w:t>
      </w:r>
    </w:p>
    <w:p w:rsidR="00D2023B" w:rsidRPr="00D2023B" w:rsidRDefault="00D2023B" w:rsidP="00D2023B">
      <w:pPr>
        <w:numPr>
          <w:ilvl w:val="1"/>
          <w:numId w:val="2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обробку дозволеними дезінфікуючими засобами (за потреби). </w:t>
      </w:r>
    </w:p>
    <w:p w:rsidR="00D2023B" w:rsidRPr="00D2023B" w:rsidRDefault="00D2023B" w:rsidP="00D2023B">
      <w:pPr>
        <w:spacing w:before="100" w:beforeAutospacing="1" w:after="100" w:afterAutospacing="1"/>
        <w:jc w:val="both"/>
        <w:outlineLvl w:val="2"/>
        <w:rPr>
          <w:b w:val="0"/>
          <w:bCs w:val="0"/>
          <w:color w:val="000000" w:themeColor="text1"/>
          <w:sz w:val="27"/>
          <w:szCs w:val="27"/>
        </w:rPr>
      </w:pPr>
      <w:r w:rsidRPr="00D2023B">
        <w:rPr>
          <w:b w:val="0"/>
          <w:color w:val="000000" w:themeColor="text1"/>
          <w:sz w:val="27"/>
          <w:szCs w:val="27"/>
        </w:rPr>
        <w:t>3. Гігієна дітей під час ігор</w:t>
      </w:r>
    </w:p>
    <w:p w:rsidR="00D2023B" w:rsidRPr="00D2023B" w:rsidRDefault="00D2023B" w:rsidP="00D2023B">
      <w:pPr>
        <w:numPr>
          <w:ilvl w:val="0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Перед грою діти повинні: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вимити руки; </w:t>
      </w:r>
    </w:p>
    <w:p w:rsidR="00D2023B" w:rsidRPr="00D2023B" w:rsidRDefault="00D2023B" w:rsidP="00D2023B">
      <w:pPr>
        <w:numPr>
          <w:ilvl w:val="0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Після гри: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обов’язково ретельно мити руки з милом; </w:t>
      </w:r>
    </w:p>
    <w:p w:rsidR="00D2023B" w:rsidRPr="00D2023B" w:rsidRDefault="00D2023B" w:rsidP="00D2023B">
      <w:pPr>
        <w:numPr>
          <w:ilvl w:val="0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Забороняється: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брати пісок до рота;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кидатися піском; </w:t>
      </w:r>
    </w:p>
    <w:p w:rsidR="00D2023B" w:rsidRPr="00D2023B" w:rsidRDefault="00D2023B" w:rsidP="00D2023B">
      <w:pPr>
        <w:numPr>
          <w:ilvl w:val="0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У разі наявності: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подряпин або ран — їх потрібно закривати пластирем. </w:t>
      </w:r>
    </w:p>
    <w:p w:rsidR="00D2023B" w:rsidRPr="00D2023B" w:rsidRDefault="00D2023B" w:rsidP="00D2023B">
      <w:pPr>
        <w:numPr>
          <w:ilvl w:val="1"/>
          <w:numId w:val="3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7"/>
          <w:szCs w:val="27"/>
        </w:rPr>
        <w:t>4. Ігрове обладнання</w:t>
      </w:r>
    </w:p>
    <w:p w:rsidR="00D2023B" w:rsidRPr="00D2023B" w:rsidRDefault="00D2023B" w:rsidP="00D2023B">
      <w:pPr>
        <w:numPr>
          <w:ilvl w:val="0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Використовуються лише індивідуальні або чисті загальні іграшки: </w:t>
      </w:r>
    </w:p>
    <w:p w:rsidR="00D2023B" w:rsidRPr="00D2023B" w:rsidRDefault="00D2023B" w:rsidP="00D2023B">
      <w:pPr>
        <w:numPr>
          <w:ilvl w:val="1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лопатки; </w:t>
      </w:r>
    </w:p>
    <w:p w:rsidR="00D2023B" w:rsidRPr="00D2023B" w:rsidRDefault="00D2023B" w:rsidP="00D2023B">
      <w:pPr>
        <w:numPr>
          <w:ilvl w:val="1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відерця; </w:t>
      </w:r>
    </w:p>
    <w:p w:rsidR="00D2023B" w:rsidRPr="00D2023B" w:rsidRDefault="00D2023B" w:rsidP="00D2023B">
      <w:pPr>
        <w:numPr>
          <w:ilvl w:val="1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формочки; </w:t>
      </w:r>
    </w:p>
    <w:p w:rsidR="00D2023B" w:rsidRPr="00D2023B" w:rsidRDefault="00D2023B" w:rsidP="00D2023B">
      <w:pPr>
        <w:numPr>
          <w:ilvl w:val="0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Іграшки повинні: </w:t>
      </w:r>
    </w:p>
    <w:p w:rsidR="00D2023B" w:rsidRPr="00D2023B" w:rsidRDefault="00D2023B" w:rsidP="00D2023B">
      <w:pPr>
        <w:numPr>
          <w:ilvl w:val="1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регулярно митися; </w:t>
      </w:r>
    </w:p>
    <w:p w:rsidR="00D2023B" w:rsidRPr="00D2023B" w:rsidRDefault="00D2023B" w:rsidP="00D2023B">
      <w:pPr>
        <w:numPr>
          <w:ilvl w:val="1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зберігатися у чистих контейнерах; </w:t>
      </w:r>
    </w:p>
    <w:p w:rsidR="00D2023B" w:rsidRPr="00D2023B" w:rsidRDefault="00D2023B" w:rsidP="00D2023B">
      <w:pPr>
        <w:numPr>
          <w:ilvl w:val="0"/>
          <w:numId w:val="4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Не допускається використання пошкодженого інвентарю. </w:t>
      </w:r>
    </w:p>
    <w:p w:rsidR="00D2023B" w:rsidRPr="00D2023B" w:rsidRDefault="00D2023B" w:rsidP="00D2023B">
      <w:pPr>
        <w:jc w:val="both"/>
        <w:rPr>
          <w:b w:val="0"/>
          <w:color w:val="000000" w:themeColor="text1"/>
          <w:sz w:val="24"/>
          <w:szCs w:val="24"/>
        </w:rPr>
      </w:pPr>
    </w:p>
    <w:p w:rsidR="00D2023B" w:rsidRPr="00D2023B" w:rsidRDefault="00D2023B" w:rsidP="00D2023B">
      <w:pPr>
        <w:spacing w:before="100" w:beforeAutospacing="1" w:after="100" w:afterAutospacing="1"/>
        <w:jc w:val="both"/>
        <w:outlineLvl w:val="2"/>
        <w:rPr>
          <w:b w:val="0"/>
          <w:bCs w:val="0"/>
          <w:color w:val="000000" w:themeColor="text1"/>
          <w:sz w:val="27"/>
          <w:szCs w:val="27"/>
        </w:rPr>
      </w:pPr>
      <w:r w:rsidRPr="00D2023B">
        <w:rPr>
          <w:b w:val="0"/>
          <w:color w:val="000000" w:themeColor="text1"/>
          <w:sz w:val="27"/>
          <w:szCs w:val="27"/>
        </w:rPr>
        <w:t>5. Роль вихователя</w:t>
      </w:r>
    </w:p>
    <w:p w:rsidR="00D2023B" w:rsidRPr="00D2023B" w:rsidRDefault="00D2023B" w:rsidP="00D2023B">
      <w:pPr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lastRenderedPageBreak/>
        <w:t>Вихователь повинен:</w:t>
      </w:r>
    </w:p>
    <w:p w:rsidR="00D2023B" w:rsidRPr="00D2023B" w:rsidRDefault="00D2023B" w:rsidP="00D2023B">
      <w:pPr>
        <w:numPr>
          <w:ilvl w:val="0"/>
          <w:numId w:val="5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контролювати дотримання дітьми правил гігієни; </w:t>
      </w:r>
    </w:p>
    <w:p w:rsidR="00D2023B" w:rsidRPr="00D2023B" w:rsidRDefault="00D2023B" w:rsidP="00D2023B">
      <w:pPr>
        <w:numPr>
          <w:ilvl w:val="0"/>
          <w:numId w:val="5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навчати дітей безпечної поведінки з піском; </w:t>
      </w:r>
    </w:p>
    <w:p w:rsidR="00D2023B" w:rsidRPr="00D2023B" w:rsidRDefault="00D2023B" w:rsidP="00D2023B">
      <w:pPr>
        <w:numPr>
          <w:ilvl w:val="0"/>
          <w:numId w:val="5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організовувати ігри відповідно до віку дітей; </w:t>
      </w:r>
    </w:p>
    <w:p w:rsidR="00D2023B" w:rsidRPr="00D2023B" w:rsidRDefault="00D2023B" w:rsidP="00D2023B">
      <w:pPr>
        <w:numPr>
          <w:ilvl w:val="0"/>
          <w:numId w:val="5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стежити за станом пісочниці та обладнання; </w:t>
      </w:r>
    </w:p>
    <w:p w:rsidR="00D2023B" w:rsidRPr="00D2023B" w:rsidRDefault="00D2023B" w:rsidP="00D2023B">
      <w:pPr>
        <w:numPr>
          <w:ilvl w:val="0"/>
          <w:numId w:val="5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проводити роз’яснювальну роботу з батьками. </w:t>
      </w:r>
    </w:p>
    <w:p w:rsidR="00D2023B" w:rsidRPr="00D2023B" w:rsidRDefault="00D2023B" w:rsidP="00D2023B">
      <w:pPr>
        <w:spacing w:before="100" w:beforeAutospacing="1" w:after="100" w:afterAutospacing="1"/>
        <w:jc w:val="both"/>
        <w:outlineLvl w:val="2"/>
        <w:rPr>
          <w:b w:val="0"/>
          <w:bCs w:val="0"/>
          <w:color w:val="000000" w:themeColor="text1"/>
          <w:sz w:val="27"/>
          <w:szCs w:val="27"/>
        </w:rPr>
      </w:pPr>
      <w:r w:rsidRPr="00D2023B">
        <w:rPr>
          <w:b w:val="0"/>
          <w:color w:val="000000" w:themeColor="text1"/>
          <w:sz w:val="27"/>
          <w:szCs w:val="27"/>
        </w:rPr>
        <w:t>6. Погодні умови</w:t>
      </w:r>
    </w:p>
    <w:p w:rsidR="00D2023B" w:rsidRPr="00D2023B" w:rsidRDefault="00D2023B" w:rsidP="00D2023B">
      <w:pPr>
        <w:numPr>
          <w:ilvl w:val="0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Не рекомендується організовувати ігри: </w:t>
      </w:r>
    </w:p>
    <w:p w:rsidR="00D2023B" w:rsidRPr="00D2023B" w:rsidRDefault="00D2023B" w:rsidP="00D2023B">
      <w:pPr>
        <w:numPr>
          <w:ilvl w:val="1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під час сильного вітру (ризик потрапляння піску в очі); </w:t>
      </w:r>
    </w:p>
    <w:p w:rsidR="00D2023B" w:rsidRPr="00D2023B" w:rsidRDefault="00D2023B" w:rsidP="00D2023B">
      <w:pPr>
        <w:numPr>
          <w:ilvl w:val="1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у холодну або надмірно спекотну погоду; </w:t>
      </w:r>
    </w:p>
    <w:p w:rsidR="00D2023B" w:rsidRPr="00D2023B" w:rsidRDefault="00D2023B" w:rsidP="00D2023B">
      <w:pPr>
        <w:numPr>
          <w:ilvl w:val="0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У спеку: </w:t>
      </w:r>
    </w:p>
    <w:p w:rsidR="00D2023B" w:rsidRPr="00D2023B" w:rsidRDefault="00D2023B" w:rsidP="00D2023B">
      <w:pPr>
        <w:numPr>
          <w:ilvl w:val="1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забезпечити головні убори; </w:t>
      </w:r>
    </w:p>
    <w:p w:rsidR="00D2023B" w:rsidRPr="00D2023B" w:rsidRDefault="00D2023B" w:rsidP="00D2023B">
      <w:pPr>
        <w:numPr>
          <w:ilvl w:val="1"/>
          <w:numId w:val="6"/>
        </w:numPr>
        <w:tabs>
          <w:tab w:val="clear" w:pos="0"/>
        </w:tabs>
        <w:spacing w:before="100" w:beforeAutospacing="1" w:after="100" w:afterAutospacing="1"/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 xml:space="preserve">використовувати зволожений пісок. </w:t>
      </w:r>
    </w:p>
    <w:p w:rsidR="00D2023B" w:rsidRPr="00D2023B" w:rsidRDefault="00D2023B" w:rsidP="00D2023B">
      <w:pPr>
        <w:jc w:val="both"/>
        <w:rPr>
          <w:b w:val="0"/>
          <w:color w:val="000000" w:themeColor="text1"/>
          <w:sz w:val="24"/>
          <w:szCs w:val="24"/>
        </w:rPr>
      </w:pPr>
      <w:r w:rsidRPr="00D2023B">
        <w:rPr>
          <w:b w:val="0"/>
          <w:color w:val="000000" w:themeColor="text1"/>
          <w:sz w:val="24"/>
          <w:szCs w:val="24"/>
        </w:rPr>
        <w:t>Дотримання гігієнічних вимог під час організації ігор з піском є важливою умовою профілактики інфекційних захворювань та забезпечення безпечного середовища для дітей. Правильно організовані ігри сприяють гармонійному розвитку дитини та зміцненню її здоров’я.</w:t>
      </w: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p w:rsidR="0076344E" w:rsidRDefault="0076344E">
      <w:pPr>
        <w:pStyle w:val="normal"/>
      </w:pPr>
    </w:p>
    <w:sectPr w:rsidR="0076344E" w:rsidSect="00D2023B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B0174191-3222-46AD-8F0C-7E603DF14A96}"/>
    <w:embedBold r:id="rId2" w:fontKey="{3A1C60A2-319A-4062-BD65-BDA15BC2E8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Italic r:id="rId3" w:fontKey="{F2D45217-32CE-45EA-AB22-3FF9A464061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BA851559-A00C-4ED1-B4A1-B31B322D2C2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6937"/>
    <w:multiLevelType w:val="multilevel"/>
    <w:tmpl w:val="73F2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8426A"/>
    <w:multiLevelType w:val="multilevel"/>
    <w:tmpl w:val="3F36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A4266"/>
    <w:multiLevelType w:val="multilevel"/>
    <w:tmpl w:val="E4BA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352437"/>
    <w:multiLevelType w:val="multilevel"/>
    <w:tmpl w:val="0D4A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7D459E"/>
    <w:multiLevelType w:val="multilevel"/>
    <w:tmpl w:val="20F2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7102E"/>
    <w:multiLevelType w:val="multilevel"/>
    <w:tmpl w:val="A9CA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76344E"/>
    <w:rsid w:val="0076344E"/>
    <w:rsid w:val="00D2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bCs/>
        <w:sz w:val="28"/>
        <w:szCs w:val="28"/>
        <w:lang w:eastAsia="ru-RU" w:bidi="ar-SA"/>
      </w:rPr>
    </w:rPrDefault>
    <w:pPrDefault>
      <w:pPr>
        <w:tabs>
          <w:tab w:val="left" w:pos="0"/>
        </w:tabs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6344E"/>
    <w:pPr>
      <w:keepNext/>
      <w:keepLines/>
      <w:spacing w:before="480"/>
      <w:ind w:hanging="1"/>
      <w:jc w:val="both"/>
      <w:outlineLvl w:val="0"/>
    </w:pPr>
    <w:rPr>
      <w:rFonts w:ascii="Cambria" w:eastAsia="Cambria" w:hAnsi="Cambria" w:cs="Cambria"/>
      <w:color w:val="366091"/>
    </w:rPr>
  </w:style>
  <w:style w:type="paragraph" w:styleId="2">
    <w:name w:val="heading 2"/>
    <w:basedOn w:val="normal"/>
    <w:next w:val="normal"/>
    <w:rsid w:val="0076344E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3">
    <w:name w:val="heading 3"/>
    <w:basedOn w:val="normal"/>
    <w:next w:val="normal"/>
    <w:rsid w:val="0076344E"/>
    <w:pPr>
      <w:keepNext/>
      <w:keepLines/>
      <w:spacing w:before="280" w:after="80"/>
      <w:outlineLvl w:val="2"/>
    </w:pPr>
  </w:style>
  <w:style w:type="paragraph" w:styleId="4">
    <w:name w:val="heading 4"/>
    <w:basedOn w:val="normal"/>
    <w:next w:val="normal"/>
    <w:rsid w:val="0076344E"/>
    <w:pPr>
      <w:keepNext/>
      <w:keepLines/>
      <w:spacing w:before="240" w:after="40"/>
      <w:outlineLvl w:val="3"/>
    </w:pPr>
    <w:rPr>
      <w:sz w:val="24"/>
      <w:szCs w:val="24"/>
    </w:rPr>
  </w:style>
  <w:style w:type="paragraph" w:styleId="5">
    <w:name w:val="heading 5"/>
    <w:basedOn w:val="normal"/>
    <w:next w:val="normal"/>
    <w:rsid w:val="0076344E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6">
    <w:name w:val="heading 6"/>
    <w:basedOn w:val="normal"/>
    <w:next w:val="normal"/>
    <w:rsid w:val="0076344E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6344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6344E"/>
  </w:style>
  <w:style w:type="paragraph" w:styleId="a3">
    <w:name w:val="Title"/>
    <w:basedOn w:val="normal"/>
    <w:next w:val="normal"/>
    <w:rsid w:val="0076344E"/>
    <w:pPr>
      <w:keepNext/>
      <w:keepLines/>
      <w:spacing w:before="480" w:after="120"/>
    </w:pPr>
    <w:rPr>
      <w:sz w:val="72"/>
      <w:szCs w:val="72"/>
    </w:rPr>
  </w:style>
  <w:style w:type="table" w:styleId="a4">
    <w:name w:val="Table Grid"/>
    <w:basedOn w:val="a1"/>
    <w:uiPriority w:val="59"/>
    <w:rsid w:val="00AB7F0D"/>
    <w:pPr>
      <w:ind w:left="-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B7F0D"/>
    <w:pPr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uiPriority w:val="9"/>
    <w:rsid w:val="00AB7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normal"/>
    <w:next w:val="normal"/>
    <w:rsid w:val="0076344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rsid w:val="0076344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76344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6344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76344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2023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xZbV3JeaphVTKg6GE7TielOPqg==">CgMxLjA4AHIhMS1JeDM2OUtJMXAzVFZHTHBNLUVDMFdWcXRvWU5YTlNF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Оператор00</dc:creator>
  <cp:lastModifiedBy>Оператор00</cp:lastModifiedBy>
  <cp:revision>2</cp:revision>
  <dcterms:created xsi:type="dcterms:W3CDTF">2026-05-01T07:31:00Z</dcterms:created>
  <dcterms:modified xsi:type="dcterms:W3CDTF">2026-05-01T07:31:00Z</dcterms:modified>
</cp:coreProperties>
</file>